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7E09D" w14:textId="77777777" w:rsidR="00B3028D" w:rsidRPr="00317C3D" w:rsidRDefault="00FB386F" w:rsidP="00FB386F">
      <w:pPr>
        <w:jc w:val="center"/>
        <w:rPr>
          <w:b/>
        </w:rPr>
      </w:pPr>
      <w:r w:rsidRPr="00317C3D">
        <w:rPr>
          <w:b/>
        </w:rPr>
        <w:t>Proposition FAQ déclaration en ligne</w:t>
      </w:r>
    </w:p>
    <w:p w14:paraId="76E0B735" w14:textId="77777777" w:rsidR="004E65C0" w:rsidRDefault="004E65C0"/>
    <w:p w14:paraId="25E153BB" w14:textId="7C34E9A4" w:rsidR="00A463E5" w:rsidRDefault="00A463E5" w:rsidP="00A463E5">
      <w:pPr>
        <w:pStyle w:val="Paragraphedeliste"/>
        <w:numPr>
          <w:ilvl w:val="0"/>
          <w:numId w:val="1"/>
        </w:numPr>
        <w:spacing w:after="0" w:line="345" w:lineRule="atLeast"/>
        <w:outlineLvl w:val="3"/>
        <w:rPr>
          <w:rFonts w:ascii="Arial" w:eastAsia="Times New Roman" w:hAnsi="Arial" w:cs="Arial"/>
          <w:b/>
          <w:bCs/>
          <w:color w:val="2A323D"/>
          <w:sz w:val="23"/>
          <w:szCs w:val="23"/>
          <w:lang w:eastAsia="fr-FR"/>
        </w:rPr>
      </w:pPr>
      <w:r>
        <w:rPr>
          <w:rFonts w:ascii="Arial" w:eastAsia="Times New Roman" w:hAnsi="Arial" w:cs="Arial"/>
          <w:b/>
          <w:bCs/>
          <w:color w:val="2A323D"/>
          <w:sz w:val="23"/>
          <w:szCs w:val="23"/>
          <w:lang w:eastAsia="fr-FR"/>
        </w:rPr>
        <w:t xml:space="preserve">Comment </w:t>
      </w:r>
      <w:r w:rsidR="00317C3D">
        <w:rPr>
          <w:rFonts w:ascii="Arial" w:eastAsia="Times New Roman" w:hAnsi="Arial" w:cs="Arial"/>
          <w:b/>
          <w:bCs/>
          <w:color w:val="2A323D"/>
          <w:sz w:val="23"/>
          <w:szCs w:val="23"/>
          <w:lang w:eastAsia="fr-FR"/>
        </w:rPr>
        <w:t xml:space="preserve">serai-je </w:t>
      </w:r>
      <w:r>
        <w:rPr>
          <w:rFonts w:ascii="Arial" w:eastAsia="Times New Roman" w:hAnsi="Arial" w:cs="Arial"/>
          <w:b/>
          <w:bCs/>
          <w:color w:val="2A323D"/>
          <w:sz w:val="23"/>
          <w:szCs w:val="23"/>
          <w:lang w:eastAsia="fr-FR"/>
        </w:rPr>
        <w:t xml:space="preserve">informé de la prise en charge de </w:t>
      </w:r>
      <w:r w:rsidR="00317C3D">
        <w:rPr>
          <w:rFonts w:ascii="Arial" w:eastAsia="Times New Roman" w:hAnsi="Arial" w:cs="Arial"/>
          <w:b/>
          <w:bCs/>
          <w:color w:val="2A323D"/>
          <w:sz w:val="23"/>
          <w:szCs w:val="23"/>
          <w:lang w:eastAsia="fr-FR"/>
        </w:rPr>
        <w:t>m</w:t>
      </w:r>
      <w:r>
        <w:rPr>
          <w:rFonts w:ascii="Arial" w:eastAsia="Times New Roman" w:hAnsi="Arial" w:cs="Arial"/>
          <w:b/>
          <w:bCs/>
          <w:color w:val="2A323D"/>
          <w:sz w:val="23"/>
          <w:szCs w:val="23"/>
          <w:lang w:eastAsia="fr-FR"/>
        </w:rPr>
        <w:t>on dossier</w:t>
      </w:r>
      <w:r w:rsidR="00317C3D">
        <w:rPr>
          <w:rFonts w:ascii="Arial" w:eastAsia="Times New Roman" w:hAnsi="Arial" w:cs="Arial"/>
          <w:b/>
          <w:bCs/>
          <w:color w:val="2A323D"/>
          <w:sz w:val="23"/>
          <w:szCs w:val="23"/>
          <w:lang w:eastAsia="fr-FR"/>
        </w:rPr>
        <w:t> ?</w:t>
      </w:r>
      <w:r>
        <w:rPr>
          <w:rFonts w:ascii="Arial" w:eastAsia="Times New Roman" w:hAnsi="Arial" w:cs="Arial"/>
          <w:b/>
          <w:bCs/>
          <w:color w:val="2A323D"/>
          <w:sz w:val="23"/>
          <w:szCs w:val="23"/>
          <w:lang w:eastAsia="fr-FR"/>
        </w:rPr>
        <w:t xml:space="preserve"> </w:t>
      </w:r>
    </w:p>
    <w:p w14:paraId="14F420CE" w14:textId="77777777" w:rsidR="00480EFD" w:rsidRDefault="00480EFD" w:rsidP="00480EFD">
      <w:pPr>
        <w:pStyle w:val="Paragraphedeliste"/>
        <w:spacing w:after="0" w:line="345" w:lineRule="atLeast"/>
        <w:outlineLvl w:val="3"/>
        <w:rPr>
          <w:rFonts w:ascii="Arial" w:eastAsia="Times New Roman" w:hAnsi="Arial" w:cs="Arial"/>
          <w:b/>
          <w:bCs/>
          <w:color w:val="2A323D"/>
          <w:sz w:val="23"/>
          <w:szCs w:val="23"/>
          <w:lang w:eastAsia="fr-FR"/>
        </w:rPr>
      </w:pPr>
    </w:p>
    <w:p w14:paraId="505600ED" w14:textId="54A6E3B5" w:rsidR="006C52A3" w:rsidRPr="006C52A3" w:rsidRDefault="00317C3D" w:rsidP="00A463E5">
      <w:pPr>
        <w:pStyle w:val="Paragraphedeliste"/>
        <w:numPr>
          <w:ilvl w:val="1"/>
          <w:numId w:val="1"/>
        </w:numPr>
        <w:spacing w:after="0" w:line="345" w:lineRule="atLeast"/>
        <w:outlineLvl w:val="3"/>
        <w:rPr>
          <w:rFonts w:ascii="Arial" w:eastAsia="Times New Roman" w:hAnsi="Arial" w:cs="Arial"/>
          <w:b/>
          <w:bCs/>
          <w:color w:val="2A323D"/>
          <w:sz w:val="23"/>
          <w:szCs w:val="23"/>
          <w:lang w:eastAsia="fr-FR"/>
        </w:rPr>
      </w:pPr>
      <w:r>
        <w:rPr>
          <w:rFonts w:ascii="Arial" w:eastAsia="Times New Roman" w:hAnsi="Arial" w:cs="Arial"/>
          <w:bCs/>
          <w:color w:val="2A323D"/>
          <w:sz w:val="23"/>
          <w:szCs w:val="23"/>
          <w:lang w:eastAsia="fr-FR"/>
        </w:rPr>
        <w:t xml:space="preserve">Un accusé de réception électronique vous sera adressé par courriel après la transmission de votre dossier à l’adresse mail que vous avez indiquée, en règle générale sous 24 heures. </w:t>
      </w:r>
    </w:p>
    <w:p w14:paraId="7D247F4F" w14:textId="563C651F" w:rsidR="00480EFD" w:rsidRPr="00BB10E3" w:rsidRDefault="00317C3D" w:rsidP="00871A0E">
      <w:pPr>
        <w:pStyle w:val="Paragraphedeliste"/>
        <w:numPr>
          <w:ilvl w:val="1"/>
          <w:numId w:val="1"/>
        </w:numPr>
        <w:spacing w:after="0" w:line="345" w:lineRule="atLeast"/>
        <w:outlineLvl w:val="3"/>
        <w:rPr>
          <w:rFonts w:ascii="Arial" w:eastAsia="Times New Roman" w:hAnsi="Arial" w:cs="Arial"/>
          <w:b/>
          <w:bCs/>
          <w:sz w:val="23"/>
          <w:szCs w:val="23"/>
          <w:lang w:eastAsia="fr-FR"/>
        </w:rPr>
      </w:pPr>
      <w:r w:rsidRPr="00BB10E3">
        <w:rPr>
          <w:rFonts w:ascii="Arial" w:eastAsia="Times New Roman" w:hAnsi="Arial" w:cs="Arial"/>
          <w:bCs/>
          <w:color w:val="2A323D"/>
          <w:sz w:val="23"/>
          <w:szCs w:val="23"/>
          <w:lang w:eastAsia="fr-FR"/>
        </w:rPr>
        <w:t xml:space="preserve">Si vous n’avez pas reçu de message de confirmation après 4 jours, </w:t>
      </w:r>
      <w:r w:rsidR="006C52A3" w:rsidRPr="00BB10E3">
        <w:rPr>
          <w:rFonts w:ascii="Arial" w:eastAsia="Times New Roman" w:hAnsi="Arial" w:cs="Arial"/>
          <w:bCs/>
          <w:color w:val="2A323D"/>
          <w:sz w:val="23"/>
          <w:szCs w:val="23"/>
          <w:lang w:eastAsia="fr-FR"/>
        </w:rPr>
        <w:t xml:space="preserve">vérifiez </w:t>
      </w:r>
      <w:r w:rsidR="00715EDC" w:rsidRPr="00BB10E3">
        <w:rPr>
          <w:rFonts w:ascii="Arial" w:eastAsia="Times New Roman" w:hAnsi="Arial" w:cs="Arial"/>
          <w:bCs/>
          <w:color w:val="2A323D"/>
          <w:sz w:val="23"/>
          <w:szCs w:val="23"/>
          <w:lang w:eastAsia="fr-FR"/>
        </w:rPr>
        <w:t>préalablement que votre déclaration a bien été transmise</w:t>
      </w:r>
      <w:r w:rsidR="006C52A3" w:rsidRPr="00BB10E3">
        <w:rPr>
          <w:rFonts w:ascii="Arial" w:eastAsia="Times New Roman" w:hAnsi="Arial" w:cs="Arial"/>
          <w:bCs/>
          <w:color w:val="2A323D"/>
          <w:sz w:val="23"/>
          <w:szCs w:val="23"/>
          <w:lang w:eastAsia="fr-FR"/>
        </w:rPr>
        <w:t> : pour ce</w:t>
      </w:r>
      <w:r w:rsidR="00B8722E" w:rsidRPr="00BB10E3">
        <w:rPr>
          <w:rFonts w:ascii="Arial" w:eastAsia="Times New Roman" w:hAnsi="Arial" w:cs="Arial"/>
          <w:bCs/>
          <w:color w:val="2A323D"/>
          <w:sz w:val="23"/>
          <w:szCs w:val="23"/>
          <w:lang w:eastAsia="fr-FR"/>
        </w:rPr>
        <w:t>la</w:t>
      </w:r>
      <w:r w:rsidR="006C52A3" w:rsidRPr="00BB10E3">
        <w:rPr>
          <w:rFonts w:ascii="Arial" w:eastAsia="Times New Roman" w:hAnsi="Arial" w:cs="Arial"/>
          <w:bCs/>
          <w:color w:val="2A323D"/>
          <w:sz w:val="23"/>
          <w:szCs w:val="23"/>
          <w:lang w:eastAsia="fr-FR"/>
        </w:rPr>
        <w:t xml:space="preserve">, </w:t>
      </w:r>
      <w:r w:rsidR="00715EDC" w:rsidRPr="00BB10E3">
        <w:rPr>
          <w:rFonts w:ascii="Arial" w:eastAsia="Times New Roman" w:hAnsi="Arial" w:cs="Arial"/>
          <w:bCs/>
          <w:color w:val="2A323D"/>
          <w:sz w:val="23"/>
          <w:szCs w:val="23"/>
          <w:lang w:eastAsia="fr-FR"/>
        </w:rPr>
        <w:t>reconnect</w:t>
      </w:r>
      <w:r w:rsidR="006C52A3" w:rsidRPr="00BB10E3">
        <w:rPr>
          <w:rFonts w:ascii="Arial" w:eastAsia="Times New Roman" w:hAnsi="Arial" w:cs="Arial"/>
          <w:bCs/>
          <w:color w:val="2A323D"/>
          <w:sz w:val="23"/>
          <w:szCs w:val="23"/>
          <w:lang w:eastAsia="fr-FR"/>
        </w:rPr>
        <w:t>ez-vous</w:t>
      </w:r>
      <w:r w:rsidR="00715EDC" w:rsidRPr="00BB10E3">
        <w:rPr>
          <w:rFonts w:ascii="Arial" w:eastAsia="Times New Roman" w:hAnsi="Arial" w:cs="Arial"/>
          <w:bCs/>
          <w:color w:val="2A323D"/>
          <w:sz w:val="23"/>
          <w:szCs w:val="23"/>
          <w:lang w:eastAsia="fr-FR"/>
        </w:rPr>
        <w:t xml:space="preserve"> à votre espace personnel et </w:t>
      </w:r>
      <w:r w:rsidR="006C52A3" w:rsidRPr="00BB10E3">
        <w:rPr>
          <w:rFonts w:ascii="Arial" w:eastAsia="Times New Roman" w:hAnsi="Arial" w:cs="Arial"/>
          <w:bCs/>
          <w:color w:val="2A323D"/>
          <w:sz w:val="23"/>
          <w:szCs w:val="23"/>
          <w:lang w:eastAsia="fr-FR"/>
        </w:rPr>
        <w:t>v</w:t>
      </w:r>
      <w:r w:rsidR="00715EDC" w:rsidRPr="00BB10E3">
        <w:rPr>
          <w:rFonts w:ascii="Arial" w:eastAsia="Times New Roman" w:hAnsi="Arial" w:cs="Arial"/>
          <w:bCs/>
          <w:color w:val="2A323D"/>
          <w:sz w:val="23"/>
          <w:szCs w:val="23"/>
          <w:lang w:eastAsia="fr-FR"/>
        </w:rPr>
        <w:t>érifi</w:t>
      </w:r>
      <w:r w:rsidR="006C52A3" w:rsidRPr="00BB10E3">
        <w:rPr>
          <w:rFonts w:ascii="Arial" w:eastAsia="Times New Roman" w:hAnsi="Arial" w:cs="Arial"/>
          <w:bCs/>
          <w:color w:val="2A323D"/>
          <w:sz w:val="23"/>
          <w:szCs w:val="23"/>
          <w:lang w:eastAsia="fr-FR"/>
        </w:rPr>
        <w:t xml:space="preserve">ez que votre déclaration en ligne </w:t>
      </w:r>
      <w:r w:rsidR="00715EDC" w:rsidRPr="00BB10E3">
        <w:rPr>
          <w:rFonts w:ascii="Arial" w:eastAsia="Times New Roman" w:hAnsi="Arial" w:cs="Arial"/>
          <w:bCs/>
          <w:color w:val="2A323D"/>
          <w:sz w:val="23"/>
          <w:szCs w:val="23"/>
          <w:lang w:eastAsia="fr-FR"/>
        </w:rPr>
        <w:t xml:space="preserve">n’est plus incomplète. Si c’est bien le cas, </w:t>
      </w:r>
      <w:r w:rsidR="00BB10E3">
        <w:rPr>
          <w:rFonts w:ascii="Arial" w:hAnsi="Arial" w:cs="Arial"/>
        </w:rPr>
        <w:t xml:space="preserve">adressez un message à l’adresse suivante : </w:t>
      </w:r>
      <w:hyperlink r:id="rId5" w:history="1">
        <w:r w:rsidR="00BB10E3" w:rsidRPr="006E331F">
          <w:rPr>
            <w:rStyle w:val="Lienhypertexte"/>
            <w:rFonts w:ascii="Arial" w:hAnsi="Arial" w:cs="Arial"/>
          </w:rPr>
          <w:t>surendettement@banque-france.fr</w:t>
        </w:r>
      </w:hyperlink>
    </w:p>
    <w:p w14:paraId="6E858F49" w14:textId="77777777" w:rsidR="00BB10E3" w:rsidRPr="00BB10E3" w:rsidRDefault="00BB10E3" w:rsidP="00BB10E3">
      <w:pPr>
        <w:spacing w:after="0" w:line="345" w:lineRule="atLeast"/>
        <w:ind w:left="1080"/>
        <w:outlineLvl w:val="3"/>
        <w:rPr>
          <w:rFonts w:ascii="Arial" w:eastAsia="Times New Roman" w:hAnsi="Arial" w:cs="Arial"/>
          <w:b/>
          <w:bCs/>
          <w:sz w:val="23"/>
          <w:szCs w:val="23"/>
          <w:lang w:eastAsia="fr-FR"/>
        </w:rPr>
      </w:pPr>
    </w:p>
    <w:p w14:paraId="79179DA6" w14:textId="7A5D67C3" w:rsidR="004E65C0" w:rsidRDefault="004E65C0" w:rsidP="004E65C0">
      <w:pPr>
        <w:pStyle w:val="Paragraphedeliste"/>
        <w:numPr>
          <w:ilvl w:val="0"/>
          <w:numId w:val="1"/>
        </w:numPr>
        <w:spacing w:after="0" w:line="345" w:lineRule="atLeast"/>
        <w:outlineLvl w:val="3"/>
        <w:rPr>
          <w:rFonts w:ascii="Arial" w:eastAsia="Times New Roman" w:hAnsi="Arial" w:cs="Arial"/>
          <w:b/>
          <w:bCs/>
          <w:color w:val="2A323D"/>
          <w:sz w:val="23"/>
          <w:szCs w:val="23"/>
          <w:lang w:eastAsia="fr-FR"/>
        </w:rPr>
      </w:pPr>
      <w:r w:rsidRPr="004E65C0">
        <w:rPr>
          <w:rFonts w:ascii="Arial" w:eastAsia="Times New Roman" w:hAnsi="Arial" w:cs="Arial"/>
          <w:b/>
          <w:bCs/>
          <w:color w:val="2A323D"/>
          <w:sz w:val="23"/>
          <w:szCs w:val="23"/>
          <w:lang w:eastAsia="fr-FR"/>
        </w:rPr>
        <w:t xml:space="preserve">Où puis-je trouver </w:t>
      </w:r>
      <w:r w:rsidR="00A463E5">
        <w:rPr>
          <w:rFonts w:ascii="Arial" w:eastAsia="Times New Roman" w:hAnsi="Arial" w:cs="Arial"/>
          <w:b/>
          <w:bCs/>
          <w:color w:val="2A323D"/>
          <w:sz w:val="23"/>
          <w:szCs w:val="23"/>
          <w:lang w:eastAsia="fr-FR"/>
        </w:rPr>
        <w:t>une aide</w:t>
      </w:r>
      <w:r w:rsidRPr="004E65C0">
        <w:rPr>
          <w:rFonts w:ascii="Arial" w:eastAsia="Times New Roman" w:hAnsi="Arial" w:cs="Arial"/>
          <w:b/>
          <w:bCs/>
          <w:color w:val="2A323D"/>
          <w:sz w:val="23"/>
          <w:szCs w:val="23"/>
          <w:lang w:eastAsia="fr-FR"/>
        </w:rPr>
        <w:t xml:space="preserve"> pour le dépôt du dossier en ligne ?</w:t>
      </w:r>
    </w:p>
    <w:p w14:paraId="6C62A35E" w14:textId="77777777" w:rsidR="00480EFD" w:rsidRDefault="00480EFD" w:rsidP="00480EFD">
      <w:pPr>
        <w:pStyle w:val="Paragraphedeliste"/>
        <w:spacing w:after="0" w:line="345" w:lineRule="atLeast"/>
        <w:outlineLvl w:val="3"/>
        <w:rPr>
          <w:rFonts w:ascii="Arial" w:eastAsia="Times New Roman" w:hAnsi="Arial" w:cs="Arial"/>
          <w:b/>
          <w:bCs/>
          <w:color w:val="2A323D"/>
          <w:sz w:val="23"/>
          <w:szCs w:val="23"/>
          <w:lang w:eastAsia="fr-FR"/>
        </w:rPr>
      </w:pPr>
    </w:p>
    <w:p w14:paraId="1A07E191" w14:textId="77300ACB" w:rsidR="006C52A3" w:rsidRDefault="00317C3D" w:rsidP="006C52A3">
      <w:pPr>
        <w:pStyle w:val="Paragraphedeliste"/>
        <w:numPr>
          <w:ilvl w:val="1"/>
          <w:numId w:val="1"/>
        </w:numPr>
        <w:spacing w:after="0" w:line="345" w:lineRule="atLeast"/>
        <w:outlineLvl w:val="3"/>
        <w:rPr>
          <w:rFonts w:ascii="Arial" w:eastAsia="Times New Roman" w:hAnsi="Arial" w:cs="Arial"/>
          <w:bCs/>
          <w:color w:val="2A323D"/>
          <w:sz w:val="23"/>
          <w:szCs w:val="23"/>
          <w:lang w:eastAsia="fr-FR"/>
        </w:rPr>
      </w:pPr>
      <w:r w:rsidRPr="002C756A">
        <w:rPr>
          <w:rFonts w:ascii="Arial" w:eastAsia="Times New Roman" w:hAnsi="Arial" w:cs="Arial"/>
          <w:bCs/>
          <w:color w:val="2A323D"/>
          <w:sz w:val="23"/>
          <w:szCs w:val="23"/>
          <w:lang w:eastAsia="fr-FR"/>
        </w:rPr>
        <w:t>Le site comporte une page d’aide</w:t>
      </w:r>
      <w:r w:rsidR="002C756A" w:rsidRPr="002C756A">
        <w:rPr>
          <w:rFonts w:ascii="Arial" w:eastAsia="Times New Roman" w:hAnsi="Arial" w:cs="Arial"/>
          <w:bCs/>
          <w:color w:val="2A323D"/>
          <w:sz w:val="23"/>
          <w:szCs w:val="23"/>
          <w:lang w:eastAsia="fr-FR"/>
        </w:rPr>
        <w:t xml:space="preserve"> </w:t>
      </w:r>
      <w:r w:rsidRPr="002C756A">
        <w:rPr>
          <w:rFonts w:ascii="Arial" w:eastAsia="Times New Roman" w:hAnsi="Arial" w:cs="Arial"/>
          <w:bCs/>
          <w:color w:val="2A323D"/>
          <w:sz w:val="23"/>
          <w:szCs w:val="23"/>
          <w:lang w:eastAsia="fr-FR"/>
        </w:rPr>
        <w:t xml:space="preserve">présentant les informations à connaître avant de saisir votre dossier. </w:t>
      </w:r>
      <w:r w:rsidR="00B8722E">
        <w:rPr>
          <w:rFonts w:ascii="Arial" w:eastAsia="Times New Roman" w:hAnsi="Arial" w:cs="Arial"/>
          <w:bCs/>
          <w:color w:val="2A323D"/>
          <w:sz w:val="23"/>
          <w:szCs w:val="23"/>
          <w:lang w:eastAsia="fr-FR"/>
        </w:rPr>
        <w:t>Vous pouvez y accéder en cliquant sur le bouton « Besoin d’aide » figurant dans l’entête des différents écrans de saisie.</w:t>
      </w:r>
    </w:p>
    <w:p w14:paraId="3B653FAF" w14:textId="46DDA20B" w:rsidR="006C52A3" w:rsidRDefault="001930A2" w:rsidP="006C52A3">
      <w:pPr>
        <w:pStyle w:val="Paragraphedeliste"/>
        <w:numPr>
          <w:ilvl w:val="1"/>
          <w:numId w:val="1"/>
        </w:numPr>
        <w:spacing w:after="0" w:line="345" w:lineRule="atLeast"/>
        <w:outlineLvl w:val="3"/>
        <w:rPr>
          <w:rFonts w:ascii="Arial" w:eastAsia="Times New Roman" w:hAnsi="Arial" w:cs="Arial"/>
          <w:bCs/>
          <w:color w:val="2A323D"/>
          <w:sz w:val="23"/>
          <w:szCs w:val="23"/>
          <w:lang w:eastAsia="fr-FR"/>
        </w:rPr>
      </w:pPr>
      <w:r w:rsidRPr="006C52A3">
        <w:rPr>
          <w:rFonts w:ascii="Arial" w:eastAsia="Times New Roman" w:hAnsi="Arial" w:cs="Arial"/>
          <w:bCs/>
          <w:color w:val="2A323D"/>
          <w:sz w:val="23"/>
          <w:szCs w:val="23"/>
          <w:lang w:eastAsia="fr-FR"/>
        </w:rPr>
        <w:t xml:space="preserve"> </w:t>
      </w:r>
      <w:r w:rsidR="00B8722E">
        <w:rPr>
          <w:rFonts w:ascii="Arial" w:eastAsia="Times New Roman" w:hAnsi="Arial" w:cs="Arial"/>
          <w:bCs/>
          <w:color w:val="2A323D"/>
          <w:sz w:val="23"/>
          <w:szCs w:val="23"/>
          <w:lang w:eastAsia="fr-FR"/>
        </w:rPr>
        <w:t xml:space="preserve">Par ailleurs, des informations supplémentaires, spécifiques aux zones à saisir, sont disponibles à partir d’un point </w:t>
      </w:r>
      <w:r w:rsidRPr="006C52A3">
        <w:rPr>
          <w:rFonts w:ascii="Arial" w:eastAsia="Times New Roman" w:hAnsi="Arial" w:cs="Arial"/>
          <w:bCs/>
          <w:color w:val="2A323D"/>
          <w:sz w:val="23"/>
          <w:szCs w:val="23"/>
          <w:lang w:eastAsia="fr-FR"/>
        </w:rPr>
        <w:t>d’interrogation bleu.</w:t>
      </w:r>
    </w:p>
    <w:p w14:paraId="281DD902" w14:textId="5F833037" w:rsidR="00480EFD" w:rsidRPr="00480EFD" w:rsidRDefault="002C756A" w:rsidP="00480EFD">
      <w:pPr>
        <w:pStyle w:val="Paragraphedeliste"/>
        <w:numPr>
          <w:ilvl w:val="1"/>
          <w:numId w:val="1"/>
        </w:numPr>
        <w:spacing w:after="0" w:line="345" w:lineRule="atLeast"/>
        <w:outlineLvl w:val="3"/>
        <w:rPr>
          <w:rFonts w:ascii="Arial" w:eastAsia="Times New Roman" w:hAnsi="Arial" w:cs="Arial"/>
          <w:bCs/>
          <w:color w:val="2A323D"/>
          <w:sz w:val="23"/>
          <w:szCs w:val="23"/>
          <w:lang w:eastAsia="fr-FR"/>
        </w:rPr>
      </w:pPr>
      <w:r w:rsidRPr="00EC77B5">
        <w:rPr>
          <w:rFonts w:ascii="Arial" w:eastAsia="Times New Roman" w:hAnsi="Arial" w:cs="Arial"/>
          <w:bCs/>
          <w:color w:val="2A323D"/>
          <w:sz w:val="23"/>
          <w:szCs w:val="23"/>
          <w:lang w:eastAsia="fr-FR"/>
        </w:rPr>
        <w:t xml:space="preserve">En cas de difficultés, vous pouvez vous faire accompagner par un travailleur social ou un point conseil budget </w:t>
      </w:r>
      <w:hyperlink r:id="rId6" w:history="1">
        <w:r w:rsidR="00EC77B5" w:rsidRPr="00CD7018">
          <w:rPr>
            <w:rStyle w:val="Lienhypertexte"/>
            <w:rFonts w:ascii="Arial" w:eastAsia="Times New Roman" w:hAnsi="Arial" w:cs="Arial"/>
            <w:bCs/>
            <w:sz w:val="23"/>
            <w:szCs w:val="23"/>
            <w:lang w:eastAsia="fr-FR"/>
          </w:rPr>
          <w:t>https://www.mesquestionsdargent.fr/intervenants-sociaux-et-pcb/surendettement</w:t>
        </w:r>
      </w:hyperlink>
    </w:p>
    <w:p w14:paraId="75B062EB" w14:textId="134C8A2C" w:rsidR="00A463E5" w:rsidRPr="00480EFD" w:rsidRDefault="00A463E5" w:rsidP="00480EFD">
      <w:pPr>
        <w:spacing w:after="0" w:line="345" w:lineRule="atLeast"/>
        <w:outlineLvl w:val="3"/>
        <w:rPr>
          <w:rFonts w:ascii="Arial" w:eastAsia="Times New Roman" w:hAnsi="Arial" w:cs="Arial"/>
          <w:b/>
          <w:bCs/>
          <w:color w:val="2A323D"/>
          <w:sz w:val="23"/>
          <w:szCs w:val="23"/>
          <w:lang w:eastAsia="fr-FR"/>
        </w:rPr>
      </w:pPr>
    </w:p>
    <w:p w14:paraId="0ACFBDA5" w14:textId="749B4BC9" w:rsidR="00A463E5" w:rsidRDefault="00A463E5" w:rsidP="00A463E5">
      <w:pPr>
        <w:pStyle w:val="Paragraphedeliste"/>
        <w:numPr>
          <w:ilvl w:val="0"/>
          <w:numId w:val="4"/>
        </w:numPr>
        <w:spacing w:after="0" w:line="345" w:lineRule="atLeast"/>
        <w:outlineLvl w:val="3"/>
        <w:rPr>
          <w:rFonts w:ascii="Arial" w:eastAsia="Times New Roman" w:hAnsi="Arial" w:cs="Arial"/>
          <w:b/>
          <w:bCs/>
          <w:color w:val="2A323D"/>
          <w:sz w:val="23"/>
          <w:szCs w:val="23"/>
          <w:lang w:eastAsia="fr-FR"/>
        </w:rPr>
      </w:pPr>
      <w:r>
        <w:rPr>
          <w:rFonts w:ascii="Arial" w:eastAsia="Times New Roman" w:hAnsi="Arial" w:cs="Arial"/>
          <w:b/>
          <w:bCs/>
          <w:color w:val="2A323D"/>
          <w:sz w:val="23"/>
          <w:szCs w:val="23"/>
          <w:lang w:eastAsia="fr-FR"/>
        </w:rPr>
        <w:t xml:space="preserve">Qui peut </w:t>
      </w:r>
      <w:r w:rsidR="002C756A">
        <w:rPr>
          <w:rFonts w:ascii="Arial" w:eastAsia="Times New Roman" w:hAnsi="Arial" w:cs="Arial"/>
          <w:b/>
          <w:bCs/>
          <w:color w:val="2A323D"/>
          <w:sz w:val="23"/>
          <w:szCs w:val="23"/>
          <w:lang w:eastAsia="fr-FR"/>
        </w:rPr>
        <w:t xml:space="preserve">déposer son dossier </w:t>
      </w:r>
      <w:r>
        <w:rPr>
          <w:rFonts w:ascii="Arial" w:eastAsia="Times New Roman" w:hAnsi="Arial" w:cs="Arial"/>
          <w:b/>
          <w:bCs/>
          <w:color w:val="2A323D"/>
          <w:sz w:val="23"/>
          <w:szCs w:val="23"/>
          <w:lang w:eastAsia="fr-FR"/>
        </w:rPr>
        <w:t>en ligne ?</w:t>
      </w:r>
    </w:p>
    <w:p w14:paraId="04B74CC4" w14:textId="77777777" w:rsidR="00480EFD" w:rsidRDefault="00480EFD" w:rsidP="00480EFD">
      <w:pPr>
        <w:pStyle w:val="Paragraphedeliste"/>
        <w:spacing w:after="0" w:line="345" w:lineRule="atLeast"/>
        <w:outlineLvl w:val="3"/>
        <w:rPr>
          <w:rFonts w:ascii="Arial" w:eastAsia="Times New Roman" w:hAnsi="Arial" w:cs="Arial"/>
          <w:b/>
          <w:bCs/>
          <w:color w:val="2A323D"/>
          <w:sz w:val="23"/>
          <w:szCs w:val="23"/>
          <w:lang w:eastAsia="fr-FR"/>
        </w:rPr>
      </w:pPr>
    </w:p>
    <w:p w14:paraId="5EAB288C" w14:textId="77777777" w:rsidR="009E3CC2" w:rsidRPr="001930A2" w:rsidRDefault="00A463E5" w:rsidP="00A463E5">
      <w:pPr>
        <w:pStyle w:val="Paragraphedeliste"/>
        <w:numPr>
          <w:ilvl w:val="0"/>
          <w:numId w:val="6"/>
        </w:numPr>
        <w:spacing w:after="0" w:line="345" w:lineRule="atLeast"/>
        <w:outlineLvl w:val="3"/>
        <w:rPr>
          <w:rFonts w:ascii="Arial" w:eastAsia="Times New Roman" w:hAnsi="Arial" w:cs="Arial"/>
          <w:b/>
          <w:bCs/>
          <w:color w:val="2A323D"/>
          <w:sz w:val="23"/>
          <w:szCs w:val="23"/>
          <w:lang w:eastAsia="fr-FR"/>
        </w:rPr>
      </w:pPr>
      <w:r w:rsidRPr="009E3CC2">
        <w:rPr>
          <w:rFonts w:ascii="Arial" w:eastAsia="Times New Roman" w:hAnsi="Arial" w:cs="Arial"/>
          <w:bCs/>
          <w:color w:val="2A323D"/>
          <w:sz w:val="23"/>
          <w:szCs w:val="23"/>
          <w:lang w:eastAsia="fr-FR"/>
        </w:rPr>
        <w:t xml:space="preserve">Le dépôt en ligne est ouvert aux particuliers (personne physique) qui déposent </w:t>
      </w:r>
      <w:r w:rsidR="009E3CC2" w:rsidRPr="009E3CC2">
        <w:rPr>
          <w:rFonts w:ascii="Arial" w:eastAsia="Times New Roman" w:hAnsi="Arial" w:cs="Arial"/>
          <w:bCs/>
          <w:color w:val="2A323D"/>
          <w:sz w:val="23"/>
          <w:szCs w:val="23"/>
          <w:lang w:eastAsia="fr-FR"/>
        </w:rPr>
        <w:t xml:space="preserve">seul </w:t>
      </w:r>
      <w:r w:rsidR="002C756A">
        <w:rPr>
          <w:rFonts w:ascii="Arial" w:eastAsia="Times New Roman" w:hAnsi="Arial" w:cs="Arial"/>
          <w:bCs/>
          <w:color w:val="2A323D"/>
          <w:sz w:val="23"/>
          <w:szCs w:val="23"/>
          <w:lang w:eastAsia="fr-FR"/>
        </w:rPr>
        <w:t xml:space="preserve">(sans co-déposant) </w:t>
      </w:r>
      <w:r w:rsidR="009E3CC2" w:rsidRPr="009E3CC2">
        <w:rPr>
          <w:rFonts w:ascii="Arial" w:eastAsia="Times New Roman" w:hAnsi="Arial" w:cs="Arial"/>
          <w:bCs/>
          <w:color w:val="2A323D"/>
          <w:sz w:val="23"/>
          <w:szCs w:val="23"/>
          <w:lang w:eastAsia="fr-FR"/>
        </w:rPr>
        <w:t>et ne sont pas sous-tutelle ou curatelle.</w:t>
      </w:r>
    </w:p>
    <w:p w14:paraId="673F793E" w14:textId="77777777" w:rsidR="001930A2" w:rsidRPr="001930A2" w:rsidRDefault="001930A2" w:rsidP="00282DAF">
      <w:pPr>
        <w:pStyle w:val="Paragraphedeliste"/>
        <w:numPr>
          <w:ilvl w:val="0"/>
          <w:numId w:val="6"/>
        </w:numPr>
        <w:spacing w:after="0" w:line="345" w:lineRule="atLeast"/>
        <w:outlineLvl w:val="3"/>
        <w:rPr>
          <w:rFonts w:ascii="Arial" w:eastAsia="Times New Roman" w:hAnsi="Arial" w:cs="Arial"/>
          <w:b/>
          <w:bCs/>
          <w:color w:val="2A323D"/>
          <w:sz w:val="23"/>
          <w:szCs w:val="23"/>
          <w:lang w:eastAsia="fr-FR"/>
        </w:rPr>
      </w:pPr>
      <w:r w:rsidRPr="001930A2">
        <w:rPr>
          <w:rFonts w:ascii="Arial" w:eastAsia="Times New Roman" w:hAnsi="Arial" w:cs="Arial"/>
          <w:bCs/>
          <w:color w:val="2A323D"/>
          <w:sz w:val="23"/>
          <w:szCs w:val="23"/>
          <w:lang w:eastAsia="fr-FR"/>
        </w:rPr>
        <w:t xml:space="preserve">Pour déposer en ligne, il faut impérativement vous connecter avec FranceConnect au site </w:t>
      </w:r>
      <w:hyperlink r:id="rId7" w:history="1">
        <w:r w:rsidRPr="001930A2">
          <w:rPr>
            <w:rStyle w:val="Lienhypertexte"/>
            <w:rFonts w:ascii="Arial" w:eastAsia="Times New Roman" w:hAnsi="Arial" w:cs="Arial"/>
            <w:bCs/>
            <w:sz w:val="23"/>
            <w:szCs w:val="23"/>
            <w:lang w:eastAsia="fr-FR"/>
          </w:rPr>
          <w:t>https://accueil.banque-france.fr/</w:t>
        </w:r>
      </w:hyperlink>
    </w:p>
    <w:p w14:paraId="091B3F6E" w14:textId="77777777" w:rsidR="009E3CC2" w:rsidRDefault="009E3CC2" w:rsidP="009E3CC2">
      <w:pPr>
        <w:pStyle w:val="Paragraphedeliste"/>
        <w:spacing w:after="0" w:line="345" w:lineRule="atLeast"/>
        <w:ind w:left="1440"/>
        <w:outlineLvl w:val="3"/>
        <w:rPr>
          <w:rFonts w:ascii="Arial" w:eastAsia="Times New Roman" w:hAnsi="Arial" w:cs="Arial"/>
          <w:b/>
          <w:bCs/>
          <w:color w:val="2A323D"/>
          <w:sz w:val="23"/>
          <w:szCs w:val="23"/>
          <w:lang w:eastAsia="fr-FR"/>
        </w:rPr>
      </w:pPr>
    </w:p>
    <w:p w14:paraId="755D14C2" w14:textId="77777777" w:rsidR="009E3CC2" w:rsidRDefault="009E3CC2" w:rsidP="009E3CC2">
      <w:pPr>
        <w:pStyle w:val="Titre4"/>
        <w:numPr>
          <w:ilvl w:val="0"/>
          <w:numId w:val="4"/>
        </w:numPr>
        <w:spacing w:before="0" w:beforeAutospacing="0" w:after="0" w:afterAutospacing="0" w:line="345" w:lineRule="atLeast"/>
        <w:rPr>
          <w:rFonts w:ascii="Arial" w:hAnsi="Arial" w:cs="Arial"/>
          <w:color w:val="2A323D"/>
          <w:sz w:val="23"/>
          <w:szCs w:val="23"/>
        </w:rPr>
      </w:pPr>
      <w:r>
        <w:rPr>
          <w:rFonts w:ascii="Arial" w:hAnsi="Arial" w:cs="Arial"/>
          <w:color w:val="2A323D"/>
          <w:sz w:val="23"/>
          <w:szCs w:val="23"/>
        </w:rPr>
        <w:t>Quels types de documents puis-je déposer à l'</w:t>
      </w:r>
      <w:r w:rsidR="002C756A">
        <w:rPr>
          <w:rFonts w:ascii="Arial" w:hAnsi="Arial" w:cs="Arial"/>
          <w:color w:val="2A323D"/>
          <w:sz w:val="23"/>
          <w:szCs w:val="23"/>
        </w:rPr>
        <w:t>appui de mon dossier</w:t>
      </w:r>
      <w:r>
        <w:rPr>
          <w:rFonts w:ascii="Arial" w:hAnsi="Arial" w:cs="Arial"/>
          <w:color w:val="2A323D"/>
          <w:sz w:val="23"/>
          <w:szCs w:val="23"/>
        </w:rPr>
        <w:t xml:space="preserve"> ?</w:t>
      </w:r>
    </w:p>
    <w:p w14:paraId="0EF2405B" w14:textId="77777777" w:rsidR="00A463E5" w:rsidRPr="00EF28CD" w:rsidRDefault="002C756A" w:rsidP="00D853EC">
      <w:pPr>
        <w:pStyle w:val="Titre4"/>
        <w:numPr>
          <w:ilvl w:val="0"/>
          <w:numId w:val="6"/>
        </w:numPr>
        <w:spacing w:before="0" w:after="0" w:line="345" w:lineRule="atLeast"/>
        <w:rPr>
          <w:rFonts w:ascii="Arial" w:hAnsi="Arial" w:cs="Arial"/>
          <w:b w:val="0"/>
          <w:color w:val="2A323D"/>
          <w:sz w:val="23"/>
          <w:szCs w:val="23"/>
        </w:rPr>
      </w:pPr>
      <w:r>
        <w:rPr>
          <w:rFonts w:ascii="Arial" w:hAnsi="Arial" w:cs="Arial"/>
          <w:b w:val="0"/>
          <w:color w:val="0B2A43"/>
          <w:sz w:val="23"/>
          <w:szCs w:val="23"/>
          <w:shd w:val="clear" w:color="auto" w:fill="FFFFFF"/>
        </w:rPr>
        <w:t xml:space="preserve">Vous pouvez </w:t>
      </w:r>
      <w:r w:rsidR="003B43BC" w:rsidRPr="00EF28CD">
        <w:rPr>
          <w:rFonts w:ascii="Arial" w:hAnsi="Arial" w:cs="Arial"/>
          <w:b w:val="0"/>
          <w:color w:val="0B2A43"/>
          <w:sz w:val="23"/>
          <w:szCs w:val="23"/>
          <w:shd w:val="clear" w:color="auto" w:fill="FFFFFF"/>
        </w:rPr>
        <w:t xml:space="preserve">joindre au maximum 5 justificatifs par bloc de justificatifs – les </w:t>
      </w:r>
      <w:r>
        <w:rPr>
          <w:rFonts w:ascii="Arial" w:hAnsi="Arial" w:cs="Arial"/>
          <w:b w:val="0"/>
          <w:color w:val="0B2A43"/>
          <w:sz w:val="23"/>
          <w:szCs w:val="23"/>
          <w:shd w:val="clear" w:color="auto" w:fill="FFFFFF"/>
        </w:rPr>
        <w:t xml:space="preserve">formats acceptés sont les suivants : </w:t>
      </w:r>
      <w:r w:rsidR="003B43BC" w:rsidRPr="00EF28CD">
        <w:rPr>
          <w:rFonts w:ascii="Arial" w:hAnsi="Arial" w:cs="Arial"/>
          <w:b w:val="0"/>
          <w:color w:val="0B2A43"/>
          <w:sz w:val="23"/>
          <w:szCs w:val="23"/>
          <w:shd w:val="clear" w:color="auto" w:fill="FFFFFF"/>
        </w:rPr>
        <w:t>JPG,</w:t>
      </w:r>
      <w:r w:rsidR="00D254FB">
        <w:rPr>
          <w:rFonts w:ascii="Arial" w:hAnsi="Arial" w:cs="Arial"/>
          <w:b w:val="0"/>
          <w:color w:val="0B2A43"/>
          <w:sz w:val="23"/>
          <w:szCs w:val="23"/>
          <w:shd w:val="clear" w:color="auto" w:fill="FFFFFF"/>
        </w:rPr>
        <w:t xml:space="preserve"> JPEG,</w:t>
      </w:r>
      <w:r w:rsidR="003B43BC" w:rsidRPr="00EF28CD">
        <w:rPr>
          <w:rFonts w:ascii="Arial" w:hAnsi="Arial" w:cs="Arial"/>
          <w:b w:val="0"/>
          <w:color w:val="0B2A43"/>
          <w:sz w:val="23"/>
          <w:szCs w:val="23"/>
          <w:shd w:val="clear" w:color="auto" w:fill="FFFFFF"/>
        </w:rPr>
        <w:t xml:space="preserve"> PNG ou PDF </w:t>
      </w:r>
    </w:p>
    <w:p w14:paraId="7E9B897E" w14:textId="77777777" w:rsidR="008D0D4A" w:rsidRDefault="008D0D4A" w:rsidP="008D0D4A">
      <w:pPr>
        <w:pStyle w:val="Titre4"/>
        <w:numPr>
          <w:ilvl w:val="0"/>
          <w:numId w:val="4"/>
        </w:numPr>
        <w:spacing w:before="0" w:beforeAutospacing="0" w:after="0" w:afterAutospacing="0" w:line="345" w:lineRule="atLeast"/>
        <w:rPr>
          <w:rFonts w:ascii="Arial" w:hAnsi="Arial" w:cs="Arial"/>
          <w:color w:val="2A323D"/>
          <w:sz w:val="23"/>
          <w:szCs w:val="23"/>
        </w:rPr>
      </w:pPr>
      <w:r>
        <w:rPr>
          <w:rFonts w:ascii="Arial" w:hAnsi="Arial" w:cs="Arial"/>
          <w:color w:val="2A323D"/>
          <w:sz w:val="23"/>
          <w:szCs w:val="23"/>
        </w:rPr>
        <w:lastRenderedPageBreak/>
        <w:t>Y a-t-il une limite de taille pour les fichiers que je peux charger ?</w:t>
      </w:r>
    </w:p>
    <w:p w14:paraId="2FF6ADF2" w14:textId="77777777" w:rsidR="008D0D4A" w:rsidRDefault="008D0D4A" w:rsidP="008D0D4A">
      <w:pPr>
        <w:pStyle w:val="Titre4"/>
        <w:spacing w:before="0" w:beforeAutospacing="0" w:after="0" w:afterAutospacing="0" w:line="345" w:lineRule="atLeast"/>
        <w:ind w:left="720"/>
        <w:rPr>
          <w:rFonts w:ascii="Arial" w:hAnsi="Arial" w:cs="Arial"/>
          <w:color w:val="2A323D"/>
          <w:sz w:val="23"/>
          <w:szCs w:val="23"/>
        </w:rPr>
      </w:pPr>
    </w:p>
    <w:p w14:paraId="257BEA77" w14:textId="0708C0AA" w:rsidR="008D0D4A" w:rsidRPr="00480EFD" w:rsidRDefault="008D0D4A" w:rsidP="0041645B">
      <w:pPr>
        <w:pStyle w:val="Titre4"/>
        <w:numPr>
          <w:ilvl w:val="0"/>
          <w:numId w:val="6"/>
        </w:numPr>
        <w:spacing w:before="0" w:beforeAutospacing="0" w:after="0" w:afterAutospacing="0" w:line="345" w:lineRule="atLeast"/>
        <w:rPr>
          <w:rFonts w:ascii="Arial" w:hAnsi="Arial" w:cs="Arial"/>
          <w:b w:val="0"/>
          <w:color w:val="2A323D"/>
          <w:sz w:val="23"/>
          <w:szCs w:val="23"/>
        </w:rPr>
      </w:pPr>
      <w:r w:rsidRPr="008D0D4A">
        <w:rPr>
          <w:rFonts w:ascii="Arial" w:hAnsi="Arial" w:cs="Arial"/>
          <w:b w:val="0"/>
          <w:color w:val="0B2A43"/>
          <w:sz w:val="23"/>
          <w:szCs w:val="23"/>
          <w:shd w:val="clear" w:color="auto" w:fill="FFFFFF"/>
        </w:rPr>
        <w:t xml:space="preserve">La limite de taille s'élève à 2 Mo par fichier. Il est possible d’utiliser un logiciel pour réduire la taille de vos photos.  </w:t>
      </w:r>
    </w:p>
    <w:p w14:paraId="75D3FBD7" w14:textId="77777777" w:rsidR="00480EFD" w:rsidRPr="00A07E88" w:rsidRDefault="00480EFD" w:rsidP="00480EFD">
      <w:pPr>
        <w:pStyle w:val="Titre4"/>
        <w:spacing w:before="0" w:beforeAutospacing="0" w:after="0" w:afterAutospacing="0" w:line="345" w:lineRule="atLeast"/>
        <w:ind w:left="1440"/>
        <w:rPr>
          <w:rFonts w:ascii="Arial" w:hAnsi="Arial" w:cs="Arial"/>
          <w:b w:val="0"/>
          <w:color w:val="2A323D"/>
          <w:sz w:val="23"/>
          <w:szCs w:val="23"/>
        </w:rPr>
      </w:pPr>
    </w:p>
    <w:p w14:paraId="02D3FA9D" w14:textId="65014FAE" w:rsidR="00A07E88" w:rsidRPr="0042203D" w:rsidRDefault="00A07E88" w:rsidP="00A07E88">
      <w:pPr>
        <w:pStyle w:val="Titre4"/>
        <w:numPr>
          <w:ilvl w:val="0"/>
          <w:numId w:val="4"/>
        </w:numPr>
        <w:spacing w:before="0" w:beforeAutospacing="0" w:after="0" w:afterAutospacing="0" w:line="345" w:lineRule="atLeast"/>
        <w:rPr>
          <w:rFonts w:ascii="Arial" w:hAnsi="Arial" w:cs="Arial"/>
          <w:color w:val="2A323D"/>
          <w:sz w:val="23"/>
          <w:szCs w:val="23"/>
        </w:rPr>
      </w:pPr>
      <w:r w:rsidRPr="0042203D">
        <w:rPr>
          <w:rFonts w:ascii="Arial" w:hAnsi="Arial" w:cs="Arial"/>
          <w:color w:val="2A323D"/>
          <w:sz w:val="23"/>
          <w:szCs w:val="23"/>
        </w:rPr>
        <w:t>Comment dois-je nommer les fichiers que je souhaite charger ?</w:t>
      </w:r>
    </w:p>
    <w:p w14:paraId="19420864" w14:textId="77777777" w:rsidR="00A07E88" w:rsidRPr="0042203D" w:rsidRDefault="00A07E88" w:rsidP="00A07E88">
      <w:pPr>
        <w:pStyle w:val="Titre4"/>
        <w:spacing w:before="0" w:beforeAutospacing="0" w:after="0" w:afterAutospacing="0" w:line="345" w:lineRule="atLeast"/>
        <w:ind w:left="720"/>
        <w:rPr>
          <w:rFonts w:ascii="Arial" w:hAnsi="Arial" w:cs="Arial"/>
          <w:color w:val="2A323D"/>
          <w:sz w:val="23"/>
          <w:szCs w:val="23"/>
        </w:rPr>
      </w:pPr>
    </w:p>
    <w:p w14:paraId="1548B661" w14:textId="58319EEB" w:rsidR="00A07E88" w:rsidRPr="0042203D" w:rsidRDefault="00A07E88" w:rsidP="00675ED7">
      <w:pPr>
        <w:pStyle w:val="Titre4"/>
        <w:numPr>
          <w:ilvl w:val="0"/>
          <w:numId w:val="6"/>
        </w:numPr>
        <w:spacing w:before="0" w:beforeAutospacing="0" w:after="0" w:afterAutospacing="0" w:line="345" w:lineRule="atLeast"/>
        <w:rPr>
          <w:rFonts w:ascii="Arial" w:hAnsi="Arial" w:cs="Arial"/>
          <w:b w:val="0"/>
          <w:color w:val="2A323D"/>
          <w:sz w:val="23"/>
          <w:szCs w:val="23"/>
        </w:rPr>
      </w:pPr>
      <w:r w:rsidRPr="0042203D">
        <w:rPr>
          <w:rFonts w:ascii="Arial" w:hAnsi="Arial" w:cs="Arial"/>
          <w:b w:val="0"/>
          <w:color w:val="0B2A43"/>
          <w:sz w:val="23"/>
          <w:szCs w:val="23"/>
          <w:shd w:val="clear" w:color="auto" w:fill="FFFFFF"/>
        </w:rPr>
        <w:t>Les noms de fichiers ne doivent contenir que des caractères simples</w:t>
      </w:r>
      <w:r w:rsidR="0042203D" w:rsidRPr="0042203D">
        <w:rPr>
          <w:rFonts w:ascii="Arial" w:hAnsi="Arial" w:cs="Arial"/>
          <w:b w:val="0"/>
          <w:color w:val="0B2A43"/>
          <w:sz w:val="23"/>
          <w:szCs w:val="23"/>
          <w:shd w:val="clear" w:color="auto" w:fill="FFFFFF"/>
        </w:rPr>
        <w:t xml:space="preserve"> : lettre, chiffre, </w:t>
      </w:r>
      <w:r w:rsidR="0042203D">
        <w:rPr>
          <w:rFonts w:ascii="Arial" w:hAnsi="Arial" w:cs="Arial"/>
          <w:b w:val="0"/>
          <w:color w:val="0B2A43"/>
          <w:sz w:val="23"/>
          <w:szCs w:val="23"/>
          <w:shd w:val="clear" w:color="auto" w:fill="FFFFFF"/>
        </w:rPr>
        <w:t>point</w:t>
      </w:r>
      <w:r w:rsidR="0042203D" w:rsidRPr="0042203D">
        <w:rPr>
          <w:rFonts w:ascii="Arial" w:hAnsi="Arial" w:cs="Arial"/>
          <w:b w:val="0"/>
          <w:color w:val="0B2A43"/>
          <w:sz w:val="23"/>
          <w:szCs w:val="23"/>
          <w:shd w:val="clear" w:color="auto" w:fill="FFFFFF"/>
        </w:rPr>
        <w:t xml:space="preserve">, </w:t>
      </w:r>
      <w:r w:rsidR="0042203D">
        <w:rPr>
          <w:rFonts w:ascii="Arial" w:hAnsi="Arial" w:cs="Arial"/>
          <w:b w:val="0"/>
          <w:color w:val="0B2A43"/>
          <w:sz w:val="23"/>
          <w:szCs w:val="23"/>
          <w:shd w:val="clear" w:color="auto" w:fill="FFFFFF"/>
        </w:rPr>
        <w:t>trait d’union, tiret bas et</w:t>
      </w:r>
      <w:r w:rsidRPr="0042203D">
        <w:rPr>
          <w:rFonts w:ascii="Arial" w:hAnsi="Arial" w:cs="Arial"/>
          <w:b w:val="0"/>
          <w:color w:val="0B2A43"/>
          <w:sz w:val="23"/>
          <w:szCs w:val="23"/>
          <w:shd w:val="clear" w:color="auto" w:fill="FFFFFF"/>
        </w:rPr>
        <w:t> espace.</w:t>
      </w:r>
      <w:r w:rsidR="0042203D">
        <w:rPr>
          <w:rFonts w:ascii="Arial" w:hAnsi="Arial" w:cs="Arial"/>
          <w:b w:val="0"/>
          <w:color w:val="0B2A43"/>
          <w:sz w:val="23"/>
          <w:szCs w:val="23"/>
          <w:shd w:val="clear" w:color="auto" w:fill="FFFFFF"/>
        </w:rPr>
        <w:t xml:space="preserve"> </w:t>
      </w:r>
    </w:p>
    <w:p w14:paraId="02AA890C" w14:textId="5E7795A3" w:rsidR="0042203D" w:rsidRPr="0042203D" w:rsidRDefault="0042203D" w:rsidP="00675ED7">
      <w:pPr>
        <w:pStyle w:val="Titre4"/>
        <w:numPr>
          <w:ilvl w:val="0"/>
          <w:numId w:val="6"/>
        </w:numPr>
        <w:spacing w:before="0" w:beforeAutospacing="0" w:after="0" w:afterAutospacing="0" w:line="345" w:lineRule="atLeast"/>
        <w:rPr>
          <w:rFonts w:ascii="Arial" w:hAnsi="Arial" w:cs="Arial"/>
          <w:b w:val="0"/>
          <w:color w:val="2A323D"/>
          <w:sz w:val="23"/>
          <w:szCs w:val="23"/>
        </w:rPr>
      </w:pPr>
      <w:r>
        <w:rPr>
          <w:rFonts w:ascii="Arial" w:hAnsi="Arial" w:cs="Arial"/>
          <w:b w:val="0"/>
          <w:color w:val="0B2A43"/>
          <w:sz w:val="23"/>
          <w:szCs w:val="23"/>
          <w:shd w:val="clear" w:color="auto" w:fill="FFFFFF"/>
        </w:rPr>
        <w:t>Les caractères atypiques peuvent empêcher le téléchargement du fichier.</w:t>
      </w:r>
    </w:p>
    <w:p w14:paraId="0FFD923A" w14:textId="4F3D4881" w:rsidR="00A07E88" w:rsidRPr="008D0D4A" w:rsidRDefault="00A07E88" w:rsidP="00480EFD">
      <w:pPr>
        <w:pStyle w:val="Titre4"/>
        <w:spacing w:before="0" w:beforeAutospacing="0" w:after="0" w:afterAutospacing="0" w:line="345" w:lineRule="atLeast"/>
        <w:rPr>
          <w:rFonts w:ascii="Arial" w:hAnsi="Arial" w:cs="Arial"/>
          <w:b w:val="0"/>
          <w:color w:val="2A323D"/>
          <w:sz w:val="23"/>
          <w:szCs w:val="23"/>
        </w:rPr>
      </w:pPr>
    </w:p>
    <w:p w14:paraId="0338F158" w14:textId="77777777" w:rsidR="008D0D4A" w:rsidRDefault="008D0D4A" w:rsidP="008D0D4A">
      <w:pPr>
        <w:pStyle w:val="Titre4"/>
        <w:numPr>
          <w:ilvl w:val="0"/>
          <w:numId w:val="4"/>
        </w:numPr>
        <w:spacing w:before="0" w:beforeAutospacing="0" w:after="0" w:afterAutospacing="0" w:line="345" w:lineRule="atLeast"/>
        <w:rPr>
          <w:rFonts w:ascii="Arial" w:hAnsi="Arial" w:cs="Arial"/>
          <w:color w:val="2A323D"/>
          <w:sz w:val="23"/>
          <w:szCs w:val="23"/>
        </w:rPr>
      </w:pPr>
      <w:r w:rsidRPr="008D0D4A">
        <w:rPr>
          <w:rFonts w:ascii="Arial" w:hAnsi="Arial" w:cs="Arial"/>
          <w:color w:val="2A323D"/>
          <w:sz w:val="23"/>
          <w:szCs w:val="23"/>
        </w:rPr>
        <w:t xml:space="preserve">Je n’ai pas de compte </w:t>
      </w:r>
      <w:r w:rsidR="00FB386F" w:rsidRPr="008D0D4A">
        <w:rPr>
          <w:rFonts w:ascii="Arial" w:hAnsi="Arial" w:cs="Arial"/>
          <w:color w:val="2A323D"/>
          <w:sz w:val="23"/>
          <w:szCs w:val="23"/>
        </w:rPr>
        <w:t>FranceConnect,</w:t>
      </w:r>
      <w:r w:rsidRPr="008D0D4A">
        <w:rPr>
          <w:rFonts w:ascii="Arial" w:hAnsi="Arial" w:cs="Arial"/>
          <w:color w:val="2A323D"/>
          <w:sz w:val="23"/>
          <w:szCs w:val="23"/>
        </w:rPr>
        <w:t xml:space="preserve"> que dois-je faire ?</w:t>
      </w:r>
    </w:p>
    <w:p w14:paraId="3A8F741E" w14:textId="77777777" w:rsidR="00DF0399" w:rsidRDefault="00DF0399" w:rsidP="00DF0399">
      <w:pPr>
        <w:pStyle w:val="Paragraphedeliste"/>
        <w:spacing w:after="0" w:line="240" w:lineRule="auto"/>
        <w:contextualSpacing w:val="0"/>
      </w:pPr>
    </w:p>
    <w:p w14:paraId="2C6670C1" w14:textId="77777777" w:rsidR="00DF0399" w:rsidRPr="00DF0399" w:rsidRDefault="00DF0399" w:rsidP="00DF0399">
      <w:pPr>
        <w:pStyle w:val="Titre4"/>
        <w:numPr>
          <w:ilvl w:val="1"/>
          <w:numId w:val="4"/>
        </w:numPr>
        <w:spacing w:before="0" w:beforeAutospacing="0" w:after="0" w:afterAutospacing="0" w:line="345" w:lineRule="atLeast"/>
        <w:rPr>
          <w:rFonts w:ascii="Arial" w:hAnsi="Arial" w:cs="Arial"/>
          <w:b w:val="0"/>
          <w:color w:val="2A323D"/>
          <w:sz w:val="23"/>
          <w:szCs w:val="23"/>
        </w:rPr>
      </w:pPr>
      <w:r w:rsidRPr="00DF0399">
        <w:rPr>
          <w:rFonts w:ascii="Arial" w:hAnsi="Arial" w:cs="Arial"/>
          <w:b w:val="0"/>
          <w:color w:val="2A323D"/>
          <w:sz w:val="23"/>
          <w:szCs w:val="23"/>
        </w:rPr>
        <w:t>Vous trouverez toutes les informations ici : https://franceconnect.gouv.fr/</w:t>
      </w:r>
    </w:p>
    <w:p w14:paraId="71005C06" w14:textId="77777777" w:rsidR="004552A6" w:rsidRDefault="004552A6" w:rsidP="00DF0399">
      <w:pPr>
        <w:pStyle w:val="Titre4"/>
        <w:spacing w:before="0" w:beforeAutospacing="0" w:after="0" w:afterAutospacing="0" w:line="345" w:lineRule="atLeast"/>
        <w:ind w:left="720"/>
        <w:rPr>
          <w:rFonts w:ascii="Arial" w:hAnsi="Arial" w:cs="Arial"/>
          <w:color w:val="2A323D"/>
          <w:sz w:val="23"/>
          <w:szCs w:val="23"/>
        </w:rPr>
      </w:pPr>
    </w:p>
    <w:p w14:paraId="35D7500F" w14:textId="77777777" w:rsidR="00D71055" w:rsidRDefault="00D71055" w:rsidP="00D71055">
      <w:pPr>
        <w:pStyle w:val="Titre4"/>
        <w:numPr>
          <w:ilvl w:val="0"/>
          <w:numId w:val="4"/>
        </w:numPr>
        <w:spacing w:before="0" w:beforeAutospacing="0" w:after="0" w:afterAutospacing="0" w:line="345" w:lineRule="atLeast"/>
        <w:rPr>
          <w:rFonts w:ascii="Arial" w:hAnsi="Arial" w:cs="Arial"/>
          <w:color w:val="2A323D"/>
          <w:sz w:val="23"/>
          <w:szCs w:val="23"/>
        </w:rPr>
      </w:pPr>
      <w:r>
        <w:rPr>
          <w:rFonts w:ascii="Arial" w:hAnsi="Arial" w:cs="Arial"/>
          <w:color w:val="2A323D"/>
          <w:sz w:val="23"/>
          <w:szCs w:val="23"/>
        </w:rPr>
        <w:t xml:space="preserve">Les informations sur mon identité provenant </w:t>
      </w:r>
      <w:r w:rsidR="00F26354">
        <w:rPr>
          <w:rFonts w:ascii="Arial" w:hAnsi="Arial" w:cs="Arial"/>
          <w:color w:val="2A323D"/>
          <w:sz w:val="23"/>
          <w:szCs w:val="23"/>
        </w:rPr>
        <w:t>de</w:t>
      </w:r>
      <w:r>
        <w:rPr>
          <w:rFonts w:ascii="Arial" w:hAnsi="Arial" w:cs="Arial"/>
          <w:color w:val="2A323D"/>
          <w:sz w:val="23"/>
          <w:szCs w:val="23"/>
        </w:rPr>
        <w:t xml:space="preserve"> FranceConnect sont erronées, puis-je déposer en ligne ?</w:t>
      </w:r>
    </w:p>
    <w:p w14:paraId="20272F49" w14:textId="77777777" w:rsidR="00D71055" w:rsidRDefault="00D71055" w:rsidP="00D71055">
      <w:pPr>
        <w:pStyle w:val="Paragraphedeliste"/>
        <w:spacing w:after="0" w:line="240" w:lineRule="auto"/>
        <w:contextualSpacing w:val="0"/>
      </w:pPr>
    </w:p>
    <w:p w14:paraId="1A4DC336" w14:textId="28A6EA50" w:rsidR="00D71055" w:rsidRPr="00545932" w:rsidRDefault="00B8722E" w:rsidP="00D71055">
      <w:pPr>
        <w:pStyle w:val="Titre4"/>
        <w:numPr>
          <w:ilvl w:val="1"/>
          <w:numId w:val="4"/>
        </w:numPr>
        <w:spacing w:before="0" w:beforeAutospacing="0" w:after="0" w:afterAutospacing="0" w:line="345" w:lineRule="atLeast"/>
        <w:rPr>
          <w:rStyle w:val="Lienhypertexte"/>
          <w:rFonts w:ascii="Arial" w:hAnsi="Arial" w:cs="Arial"/>
          <w:b w:val="0"/>
          <w:color w:val="2A323D"/>
          <w:sz w:val="23"/>
          <w:szCs w:val="23"/>
          <w:u w:val="none"/>
        </w:rPr>
      </w:pPr>
      <w:r>
        <w:rPr>
          <w:rFonts w:ascii="Arial" w:hAnsi="Arial" w:cs="Arial"/>
          <w:b w:val="0"/>
          <w:color w:val="2A323D"/>
          <w:sz w:val="23"/>
          <w:szCs w:val="23"/>
        </w:rPr>
        <w:t>V</w:t>
      </w:r>
      <w:r w:rsidR="00D71055">
        <w:rPr>
          <w:rFonts w:ascii="Arial" w:hAnsi="Arial" w:cs="Arial"/>
          <w:b w:val="0"/>
          <w:color w:val="2A323D"/>
          <w:sz w:val="23"/>
          <w:szCs w:val="23"/>
        </w:rPr>
        <w:t xml:space="preserve">ous devez prendre contact avec FranceConnect pour faire corriger votre identité. Plus d’informations ici : </w:t>
      </w:r>
      <w:hyperlink r:id="rId8" w:history="1">
        <w:r w:rsidR="00922DA5" w:rsidRPr="007D11CE">
          <w:rPr>
            <w:rStyle w:val="Lienhypertexte"/>
            <w:rFonts w:ascii="Arial" w:hAnsi="Arial" w:cs="Arial"/>
            <w:b w:val="0"/>
            <w:sz w:val="23"/>
            <w:szCs w:val="23"/>
          </w:rPr>
          <w:t>https://franceconnect.gouv.fr/faq</w:t>
        </w:r>
      </w:hyperlink>
    </w:p>
    <w:p w14:paraId="2677BE87" w14:textId="3C58E391" w:rsidR="00545932" w:rsidRPr="00702505" w:rsidRDefault="00A07E88" w:rsidP="00D71055">
      <w:pPr>
        <w:pStyle w:val="Titre4"/>
        <w:numPr>
          <w:ilvl w:val="1"/>
          <w:numId w:val="4"/>
        </w:numPr>
        <w:spacing w:before="0" w:beforeAutospacing="0" w:after="0" w:afterAutospacing="0" w:line="345" w:lineRule="atLeast"/>
        <w:rPr>
          <w:rFonts w:ascii="Arial" w:hAnsi="Arial" w:cs="Arial"/>
          <w:b w:val="0"/>
          <w:color w:val="2A323D"/>
          <w:sz w:val="23"/>
          <w:szCs w:val="23"/>
        </w:rPr>
      </w:pPr>
      <w:r w:rsidRPr="00702505">
        <w:rPr>
          <w:rFonts w:ascii="Arial" w:hAnsi="Arial" w:cs="Arial"/>
          <w:b w:val="0"/>
          <w:color w:val="2A323D"/>
          <w:sz w:val="23"/>
          <w:szCs w:val="23"/>
        </w:rPr>
        <w:t>Compte</w:t>
      </w:r>
      <w:r w:rsidR="00702505">
        <w:rPr>
          <w:rFonts w:ascii="Arial" w:hAnsi="Arial" w:cs="Arial"/>
          <w:b w:val="0"/>
          <w:color w:val="2A323D"/>
          <w:sz w:val="23"/>
          <w:szCs w:val="23"/>
        </w:rPr>
        <w:t xml:space="preserve"> </w:t>
      </w:r>
      <w:r w:rsidRPr="00702505">
        <w:rPr>
          <w:rFonts w:ascii="Arial" w:hAnsi="Arial" w:cs="Arial"/>
          <w:b w:val="0"/>
          <w:color w:val="2A323D"/>
          <w:sz w:val="23"/>
          <w:szCs w:val="23"/>
        </w:rPr>
        <w:t xml:space="preserve">tenu des délais </w:t>
      </w:r>
      <w:r w:rsidR="00702505">
        <w:rPr>
          <w:rFonts w:ascii="Arial" w:hAnsi="Arial" w:cs="Arial"/>
          <w:b w:val="0"/>
          <w:color w:val="2A323D"/>
          <w:sz w:val="23"/>
          <w:szCs w:val="23"/>
        </w:rPr>
        <w:t>nécessaires</w:t>
      </w:r>
      <w:r w:rsidRPr="00702505">
        <w:rPr>
          <w:rFonts w:ascii="Arial" w:hAnsi="Arial" w:cs="Arial"/>
          <w:b w:val="0"/>
          <w:color w:val="2A323D"/>
          <w:sz w:val="23"/>
          <w:szCs w:val="23"/>
        </w:rPr>
        <w:t xml:space="preserve"> pour une correction des données FranceConnect, </w:t>
      </w:r>
      <w:r w:rsidR="0042203D" w:rsidRPr="00702505">
        <w:rPr>
          <w:rFonts w:ascii="Arial" w:hAnsi="Arial" w:cs="Arial"/>
          <w:b w:val="0"/>
          <w:color w:val="2A323D"/>
          <w:sz w:val="23"/>
          <w:szCs w:val="23"/>
        </w:rPr>
        <w:t>il est conseillé</w:t>
      </w:r>
      <w:r w:rsidRPr="00702505">
        <w:rPr>
          <w:rFonts w:ascii="Arial" w:hAnsi="Arial" w:cs="Arial"/>
          <w:b w:val="0"/>
          <w:color w:val="2A323D"/>
          <w:sz w:val="23"/>
          <w:szCs w:val="23"/>
        </w:rPr>
        <w:t xml:space="preserve"> de déposer un dossier « papier » afin de ne pas perdre de temps.</w:t>
      </w:r>
    </w:p>
    <w:p w14:paraId="3446B13B" w14:textId="77777777" w:rsidR="00D71055" w:rsidRDefault="00D71055" w:rsidP="00DF0399">
      <w:pPr>
        <w:pStyle w:val="Titre4"/>
        <w:spacing w:before="0" w:beforeAutospacing="0" w:after="0" w:afterAutospacing="0" w:line="345" w:lineRule="atLeast"/>
        <w:ind w:left="720"/>
        <w:rPr>
          <w:rFonts w:ascii="Arial" w:hAnsi="Arial" w:cs="Arial"/>
          <w:color w:val="2A323D"/>
          <w:sz w:val="23"/>
          <w:szCs w:val="23"/>
        </w:rPr>
      </w:pPr>
    </w:p>
    <w:p w14:paraId="1709EA45" w14:textId="77777777" w:rsidR="008D0D4A" w:rsidRDefault="008D0D4A" w:rsidP="008D0D4A">
      <w:pPr>
        <w:pStyle w:val="Titre4"/>
        <w:spacing w:before="0" w:beforeAutospacing="0" w:after="0" w:afterAutospacing="0" w:line="345" w:lineRule="atLeast"/>
        <w:rPr>
          <w:rFonts w:ascii="Arial" w:hAnsi="Arial" w:cs="Arial"/>
          <w:color w:val="2A323D"/>
          <w:sz w:val="23"/>
          <w:szCs w:val="23"/>
        </w:rPr>
      </w:pPr>
    </w:p>
    <w:p w14:paraId="726D17A1" w14:textId="77777777" w:rsidR="008D0D4A" w:rsidRDefault="008D0D4A" w:rsidP="008D0D4A">
      <w:pPr>
        <w:pStyle w:val="Titre4"/>
        <w:numPr>
          <w:ilvl w:val="0"/>
          <w:numId w:val="4"/>
        </w:numPr>
        <w:spacing w:before="0" w:beforeAutospacing="0" w:after="0" w:afterAutospacing="0" w:line="345" w:lineRule="atLeast"/>
        <w:rPr>
          <w:rFonts w:ascii="Arial" w:hAnsi="Arial" w:cs="Arial"/>
          <w:color w:val="2A323D"/>
          <w:sz w:val="23"/>
          <w:szCs w:val="23"/>
        </w:rPr>
      </w:pPr>
      <w:r>
        <w:rPr>
          <w:rFonts w:ascii="Arial" w:hAnsi="Arial" w:cs="Arial"/>
          <w:color w:val="2A323D"/>
          <w:sz w:val="23"/>
          <w:szCs w:val="23"/>
        </w:rPr>
        <w:t>Puis-je changer l'adresse électronique que j'ai enregistrée pour le dépôt</w:t>
      </w:r>
      <w:r w:rsidR="00EF28CD">
        <w:rPr>
          <w:rFonts w:ascii="Arial" w:hAnsi="Arial" w:cs="Arial"/>
          <w:color w:val="2A323D"/>
          <w:sz w:val="23"/>
          <w:szCs w:val="23"/>
        </w:rPr>
        <w:t xml:space="preserve"> en ligne ?</w:t>
      </w:r>
    </w:p>
    <w:p w14:paraId="5E306F07" w14:textId="77777777" w:rsidR="00D71055" w:rsidRPr="00D254FB" w:rsidRDefault="00D71055" w:rsidP="004A0D77">
      <w:pPr>
        <w:pStyle w:val="Titre4"/>
        <w:numPr>
          <w:ilvl w:val="1"/>
          <w:numId w:val="4"/>
        </w:numPr>
        <w:spacing w:before="0" w:beforeAutospacing="0" w:after="0" w:afterAutospacing="0" w:line="345" w:lineRule="atLeast"/>
        <w:rPr>
          <w:rFonts w:ascii="Arial" w:hAnsi="Arial" w:cs="Arial"/>
          <w:color w:val="2A323D"/>
          <w:sz w:val="23"/>
          <w:szCs w:val="23"/>
        </w:rPr>
      </w:pPr>
      <w:r w:rsidRPr="00D254FB">
        <w:rPr>
          <w:rFonts w:ascii="Arial" w:hAnsi="Arial" w:cs="Arial"/>
          <w:b w:val="0"/>
          <w:color w:val="2A323D"/>
          <w:sz w:val="23"/>
          <w:szCs w:val="23"/>
        </w:rPr>
        <w:t>Vous avez la possibilité de changer l’adresse enregistrée (par défaut, celle de FranceConnect) dans l’onglet « Informations personnelles » tant que la déclaration n’est pas signée</w:t>
      </w:r>
      <w:r w:rsidR="00715EDC">
        <w:rPr>
          <w:rFonts w:ascii="Arial" w:hAnsi="Arial" w:cs="Arial"/>
          <w:b w:val="0"/>
          <w:color w:val="2A323D"/>
          <w:sz w:val="23"/>
          <w:szCs w:val="23"/>
        </w:rPr>
        <w:t>.</w:t>
      </w:r>
    </w:p>
    <w:p w14:paraId="03203CFC" w14:textId="77777777" w:rsidR="00EF28CD" w:rsidRDefault="00EF28CD" w:rsidP="00EF28CD">
      <w:pPr>
        <w:pStyle w:val="Paragraphedeliste"/>
        <w:rPr>
          <w:rFonts w:ascii="Arial" w:hAnsi="Arial" w:cs="Arial"/>
          <w:color w:val="2A323D"/>
          <w:sz w:val="23"/>
          <w:szCs w:val="23"/>
        </w:rPr>
      </w:pPr>
    </w:p>
    <w:p w14:paraId="06D03012" w14:textId="77777777" w:rsidR="008D0D4A" w:rsidRDefault="008D0D4A" w:rsidP="008D0D4A">
      <w:pPr>
        <w:pStyle w:val="Paragraphedeliste"/>
        <w:rPr>
          <w:rFonts w:ascii="Arial" w:hAnsi="Arial" w:cs="Arial"/>
          <w:color w:val="2A323D"/>
          <w:sz w:val="23"/>
          <w:szCs w:val="23"/>
        </w:rPr>
      </w:pPr>
    </w:p>
    <w:p w14:paraId="7BD0CF92" w14:textId="77777777" w:rsidR="008D0D4A" w:rsidRDefault="008D0D4A" w:rsidP="00EF28CD">
      <w:pPr>
        <w:pStyle w:val="Titre1"/>
        <w:numPr>
          <w:ilvl w:val="0"/>
          <w:numId w:val="4"/>
        </w:numPr>
        <w:shd w:val="clear" w:color="auto" w:fill="FFFFFF"/>
        <w:spacing w:before="0" w:after="225"/>
        <w:rPr>
          <w:rFonts w:ascii="Arial" w:eastAsia="Times New Roman" w:hAnsi="Arial" w:cs="Arial"/>
          <w:b/>
          <w:bCs/>
          <w:color w:val="2A323D"/>
          <w:sz w:val="23"/>
          <w:szCs w:val="23"/>
          <w:lang w:eastAsia="fr-FR"/>
        </w:rPr>
      </w:pPr>
      <w:r w:rsidRPr="008D0D4A">
        <w:rPr>
          <w:rFonts w:ascii="Arial" w:eastAsia="Times New Roman" w:hAnsi="Arial" w:cs="Arial"/>
          <w:b/>
          <w:bCs/>
          <w:color w:val="2A323D"/>
          <w:sz w:val="23"/>
          <w:szCs w:val="23"/>
          <w:lang w:eastAsia="fr-FR"/>
        </w:rPr>
        <w:t xml:space="preserve">Comment modifier </w:t>
      </w:r>
      <w:r w:rsidR="00EF28CD">
        <w:rPr>
          <w:rFonts w:ascii="Arial" w:eastAsia="Times New Roman" w:hAnsi="Arial" w:cs="Arial"/>
          <w:b/>
          <w:bCs/>
          <w:color w:val="2A323D"/>
          <w:sz w:val="23"/>
          <w:szCs w:val="23"/>
          <w:lang w:eastAsia="fr-FR"/>
        </w:rPr>
        <w:t>ma déclaration alors que la transmission a été effectuée ?</w:t>
      </w:r>
    </w:p>
    <w:p w14:paraId="14B80B3E" w14:textId="77777777" w:rsidR="00EF28CD" w:rsidRPr="00EF28CD" w:rsidRDefault="00EF28CD" w:rsidP="00EF28CD">
      <w:pPr>
        <w:pStyle w:val="Titre4"/>
        <w:numPr>
          <w:ilvl w:val="1"/>
          <w:numId w:val="4"/>
        </w:numPr>
        <w:spacing w:before="0" w:beforeAutospacing="0" w:after="0" w:afterAutospacing="0" w:line="345" w:lineRule="atLeast"/>
        <w:rPr>
          <w:rFonts w:ascii="Arial" w:hAnsi="Arial" w:cs="Arial"/>
          <w:b w:val="0"/>
          <w:color w:val="2A323D"/>
          <w:sz w:val="23"/>
          <w:szCs w:val="23"/>
        </w:rPr>
      </w:pPr>
      <w:r w:rsidRPr="00EF28CD">
        <w:rPr>
          <w:rFonts w:ascii="Arial" w:hAnsi="Arial" w:cs="Arial"/>
          <w:b w:val="0"/>
          <w:color w:val="2A323D"/>
          <w:sz w:val="23"/>
          <w:szCs w:val="23"/>
        </w:rPr>
        <w:t>L</w:t>
      </w:r>
      <w:r w:rsidR="002C756A">
        <w:rPr>
          <w:rFonts w:ascii="Arial" w:hAnsi="Arial" w:cs="Arial"/>
          <w:b w:val="0"/>
          <w:color w:val="2A323D"/>
          <w:sz w:val="23"/>
          <w:szCs w:val="23"/>
        </w:rPr>
        <w:t xml:space="preserve">’accusé de réception électronique que vous avez reçu </w:t>
      </w:r>
      <w:r w:rsidR="00715EDC">
        <w:rPr>
          <w:rFonts w:ascii="Arial" w:hAnsi="Arial" w:cs="Arial"/>
          <w:b w:val="0"/>
          <w:color w:val="2A323D"/>
          <w:sz w:val="23"/>
          <w:szCs w:val="23"/>
        </w:rPr>
        <w:t xml:space="preserve">vous propose un lien permettant de trouver les coordonnées </w:t>
      </w:r>
      <w:r w:rsidRPr="00EF28CD">
        <w:rPr>
          <w:rFonts w:ascii="Arial" w:hAnsi="Arial" w:cs="Arial"/>
          <w:b w:val="0"/>
          <w:color w:val="2A323D"/>
          <w:sz w:val="23"/>
          <w:szCs w:val="23"/>
        </w:rPr>
        <w:t xml:space="preserve">de la commission qui sera en charge </w:t>
      </w:r>
      <w:r w:rsidR="004F0AE1">
        <w:rPr>
          <w:rFonts w:ascii="Arial" w:hAnsi="Arial" w:cs="Arial"/>
          <w:b w:val="0"/>
          <w:color w:val="2A323D"/>
          <w:sz w:val="23"/>
          <w:szCs w:val="23"/>
        </w:rPr>
        <w:t xml:space="preserve">du traitement </w:t>
      </w:r>
      <w:r w:rsidRPr="00EF28CD">
        <w:rPr>
          <w:rFonts w:ascii="Arial" w:hAnsi="Arial" w:cs="Arial"/>
          <w:b w:val="0"/>
          <w:color w:val="2A323D"/>
          <w:sz w:val="23"/>
          <w:szCs w:val="23"/>
        </w:rPr>
        <w:t>de votre dossier de surendettement</w:t>
      </w:r>
      <w:r w:rsidR="002C756A">
        <w:rPr>
          <w:rFonts w:ascii="Arial" w:hAnsi="Arial" w:cs="Arial"/>
          <w:b w:val="0"/>
          <w:color w:val="2A323D"/>
          <w:sz w:val="23"/>
          <w:szCs w:val="23"/>
        </w:rPr>
        <w:t>. Le secrétariat de la commission entrera en relation directement avec vous par courrier pour vous informer de la</w:t>
      </w:r>
      <w:r w:rsidR="00715EDC">
        <w:rPr>
          <w:rFonts w:ascii="Arial" w:hAnsi="Arial" w:cs="Arial"/>
          <w:b w:val="0"/>
          <w:color w:val="2A323D"/>
          <w:sz w:val="23"/>
          <w:szCs w:val="23"/>
        </w:rPr>
        <w:t xml:space="preserve"> </w:t>
      </w:r>
      <w:r w:rsidR="002C756A">
        <w:rPr>
          <w:rFonts w:ascii="Arial" w:hAnsi="Arial" w:cs="Arial"/>
          <w:b w:val="0"/>
          <w:color w:val="2A323D"/>
          <w:sz w:val="23"/>
          <w:szCs w:val="23"/>
        </w:rPr>
        <w:t>suite de la procédure.</w:t>
      </w:r>
    </w:p>
    <w:p w14:paraId="739413C6" w14:textId="77777777" w:rsidR="00EF28CD" w:rsidRPr="00EF28CD" w:rsidRDefault="00EF28CD" w:rsidP="00EF28CD">
      <w:pPr>
        <w:pStyle w:val="Paragraphedeliste"/>
        <w:ind w:left="1440"/>
        <w:rPr>
          <w:lang w:eastAsia="fr-FR"/>
        </w:rPr>
      </w:pPr>
    </w:p>
    <w:p w14:paraId="12C7935C" w14:textId="77777777" w:rsidR="00EF28CD" w:rsidRDefault="00EF28CD" w:rsidP="00EF28CD">
      <w:pPr>
        <w:pStyle w:val="Titre1"/>
        <w:numPr>
          <w:ilvl w:val="0"/>
          <w:numId w:val="4"/>
        </w:numPr>
        <w:shd w:val="clear" w:color="auto" w:fill="FFFFFF"/>
        <w:spacing w:before="0" w:after="225"/>
        <w:rPr>
          <w:rFonts w:ascii="Arial" w:eastAsia="Times New Roman" w:hAnsi="Arial" w:cs="Arial"/>
          <w:b/>
          <w:bCs/>
          <w:color w:val="2A323D"/>
          <w:sz w:val="23"/>
          <w:szCs w:val="23"/>
          <w:lang w:eastAsia="fr-FR"/>
        </w:rPr>
      </w:pPr>
      <w:r w:rsidRPr="00EF28CD">
        <w:rPr>
          <w:rFonts w:ascii="Arial" w:eastAsia="Times New Roman" w:hAnsi="Arial" w:cs="Arial"/>
          <w:b/>
          <w:bCs/>
          <w:color w:val="2A323D"/>
          <w:sz w:val="23"/>
          <w:szCs w:val="23"/>
          <w:lang w:eastAsia="fr-FR"/>
        </w:rPr>
        <w:lastRenderedPageBreak/>
        <w:t xml:space="preserve">Comment puis-je ajouter un </w:t>
      </w:r>
      <w:r>
        <w:rPr>
          <w:rFonts w:ascii="Arial" w:eastAsia="Times New Roman" w:hAnsi="Arial" w:cs="Arial"/>
          <w:b/>
          <w:bCs/>
          <w:color w:val="2A323D"/>
          <w:sz w:val="23"/>
          <w:szCs w:val="23"/>
          <w:lang w:eastAsia="fr-FR"/>
        </w:rPr>
        <w:t>justificatif si ma déclaration est incomplète ?</w:t>
      </w:r>
    </w:p>
    <w:p w14:paraId="0D6CF0CA" w14:textId="77777777" w:rsidR="00EF28CD" w:rsidRDefault="003B43BC" w:rsidP="00EF28CD">
      <w:pPr>
        <w:numPr>
          <w:ilvl w:val="1"/>
          <w:numId w:val="4"/>
        </w:numPr>
        <w:rPr>
          <w:rFonts w:ascii="Arial" w:eastAsia="Times New Roman" w:hAnsi="Arial" w:cs="Arial"/>
          <w:bCs/>
          <w:color w:val="2A323D"/>
          <w:sz w:val="23"/>
          <w:szCs w:val="23"/>
          <w:lang w:eastAsia="fr-FR"/>
        </w:rPr>
      </w:pPr>
      <w:r w:rsidRPr="00EF28CD">
        <w:rPr>
          <w:rFonts w:ascii="Arial" w:eastAsia="Times New Roman" w:hAnsi="Arial" w:cs="Arial"/>
          <w:bCs/>
          <w:color w:val="2A323D"/>
          <w:sz w:val="23"/>
          <w:szCs w:val="23"/>
          <w:lang w:eastAsia="fr-FR"/>
        </w:rPr>
        <w:t>La déclaration peut être saisie en</w:t>
      </w:r>
      <w:r w:rsidR="002C756A">
        <w:rPr>
          <w:rFonts w:ascii="Arial" w:eastAsia="Times New Roman" w:hAnsi="Arial" w:cs="Arial"/>
          <w:bCs/>
          <w:color w:val="2A323D"/>
          <w:sz w:val="23"/>
          <w:szCs w:val="23"/>
          <w:lang w:eastAsia="fr-FR"/>
        </w:rPr>
        <w:t xml:space="preserve"> plusieurs fois : à tout moment, vous pouvez</w:t>
      </w:r>
      <w:r w:rsidRPr="00EF28CD">
        <w:rPr>
          <w:rFonts w:ascii="Arial" w:eastAsia="Times New Roman" w:hAnsi="Arial" w:cs="Arial"/>
          <w:bCs/>
          <w:color w:val="2A323D"/>
          <w:sz w:val="23"/>
          <w:szCs w:val="23"/>
          <w:lang w:eastAsia="fr-FR"/>
        </w:rPr>
        <w:t xml:space="preserve"> l’enregistrer et la quitter, puis la reprendre ultérieurement.</w:t>
      </w:r>
    </w:p>
    <w:p w14:paraId="275E29FC" w14:textId="77777777" w:rsidR="00EF28CD" w:rsidRPr="004552A6" w:rsidRDefault="004552A6" w:rsidP="00EF28CD">
      <w:pPr>
        <w:numPr>
          <w:ilvl w:val="1"/>
          <w:numId w:val="4"/>
        </w:numPr>
        <w:rPr>
          <w:rFonts w:ascii="Arial" w:hAnsi="Arial" w:cs="Arial"/>
          <w:sz w:val="23"/>
          <w:szCs w:val="23"/>
          <w:lang w:eastAsia="fr-FR"/>
        </w:rPr>
      </w:pPr>
      <w:r w:rsidRPr="004552A6">
        <w:rPr>
          <w:rFonts w:ascii="Arial" w:hAnsi="Arial" w:cs="Arial"/>
          <w:sz w:val="23"/>
          <w:szCs w:val="23"/>
          <w:lang w:eastAsia="fr-FR"/>
        </w:rPr>
        <w:t>D</w:t>
      </w:r>
      <w:r w:rsidR="00EF28CD" w:rsidRPr="004552A6">
        <w:rPr>
          <w:rFonts w:ascii="Arial" w:hAnsi="Arial" w:cs="Arial"/>
          <w:sz w:val="23"/>
          <w:szCs w:val="23"/>
          <w:lang w:eastAsia="fr-FR"/>
        </w:rPr>
        <w:t xml:space="preserve">ans quel délai ?  </w:t>
      </w:r>
      <w:r w:rsidR="003B43BC" w:rsidRPr="004552A6">
        <w:rPr>
          <w:rFonts w:ascii="Arial" w:hAnsi="Arial" w:cs="Arial"/>
          <w:sz w:val="23"/>
          <w:szCs w:val="23"/>
          <w:lang w:eastAsia="fr-FR"/>
        </w:rPr>
        <w:t xml:space="preserve">Le déposant dispose d’un délai de </w:t>
      </w:r>
      <w:r w:rsidR="003B43BC" w:rsidRPr="004552A6">
        <w:rPr>
          <w:rFonts w:ascii="Arial" w:hAnsi="Arial" w:cs="Arial"/>
          <w:b/>
          <w:bCs/>
          <w:sz w:val="23"/>
          <w:szCs w:val="23"/>
          <w:lang w:eastAsia="fr-FR"/>
        </w:rPr>
        <w:t xml:space="preserve">2 mois glissants </w:t>
      </w:r>
      <w:r w:rsidR="003B43BC" w:rsidRPr="004552A6">
        <w:rPr>
          <w:rFonts w:ascii="Arial" w:hAnsi="Arial" w:cs="Arial"/>
          <w:sz w:val="23"/>
          <w:szCs w:val="23"/>
          <w:lang w:eastAsia="fr-FR"/>
        </w:rPr>
        <w:t xml:space="preserve">pour la compléter, délai limité à </w:t>
      </w:r>
      <w:r w:rsidR="003B43BC" w:rsidRPr="004552A6">
        <w:rPr>
          <w:rFonts w:ascii="Arial" w:hAnsi="Arial" w:cs="Arial"/>
          <w:b/>
          <w:bCs/>
          <w:sz w:val="23"/>
          <w:szCs w:val="23"/>
          <w:lang w:eastAsia="fr-FR"/>
        </w:rPr>
        <w:t>6 mois maximum</w:t>
      </w:r>
      <w:r w:rsidR="003B43BC" w:rsidRPr="004552A6">
        <w:rPr>
          <w:rFonts w:ascii="Arial" w:hAnsi="Arial" w:cs="Arial"/>
          <w:sz w:val="23"/>
          <w:szCs w:val="23"/>
          <w:lang w:eastAsia="fr-FR"/>
        </w:rPr>
        <w:t xml:space="preserve">. </w:t>
      </w:r>
      <w:r w:rsidR="00EF28CD" w:rsidRPr="004552A6">
        <w:rPr>
          <w:rFonts w:ascii="Arial" w:hAnsi="Arial" w:cs="Arial"/>
          <w:sz w:val="23"/>
          <w:szCs w:val="23"/>
          <w:lang w:eastAsia="fr-FR"/>
        </w:rPr>
        <w:t xml:space="preserve">Néanmoins, il ne devra pas trop attendre pour compléter et signer sa demande sous peine de transmettre des justificatifs obsolètes et nécessitant une demande </w:t>
      </w:r>
      <w:r w:rsidR="002C756A">
        <w:rPr>
          <w:rFonts w:ascii="Arial" w:hAnsi="Arial" w:cs="Arial"/>
          <w:sz w:val="23"/>
          <w:szCs w:val="23"/>
          <w:lang w:eastAsia="fr-FR"/>
        </w:rPr>
        <w:t xml:space="preserve">complémentaire </w:t>
      </w:r>
      <w:r w:rsidR="00EF28CD" w:rsidRPr="004552A6">
        <w:rPr>
          <w:rFonts w:ascii="Arial" w:hAnsi="Arial" w:cs="Arial"/>
          <w:sz w:val="23"/>
          <w:szCs w:val="23"/>
          <w:lang w:eastAsia="fr-FR"/>
        </w:rPr>
        <w:t>de justificatifs.</w:t>
      </w:r>
    </w:p>
    <w:p w14:paraId="627D6FA7" w14:textId="77777777" w:rsidR="00EF28CD" w:rsidRPr="00EF28CD" w:rsidRDefault="00EF28CD" w:rsidP="00EF28CD">
      <w:pPr>
        <w:ind w:left="360"/>
        <w:rPr>
          <w:lang w:eastAsia="fr-FR"/>
        </w:rPr>
      </w:pPr>
    </w:p>
    <w:p w14:paraId="013141F9" w14:textId="5E668F72" w:rsidR="004552A6" w:rsidRDefault="004552A6" w:rsidP="004552A6">
      <w:pPr>
        <w:pStyle w:val="Paragraphedeliste"/>
        <w:numPr>
          <w:ilvl w:val="0"/>
          <w:numId w:val="4"/>
        </w:numPr>
        <w:rPr>
          <w:rFonts w:ascii="Arial" w:eastAsia="Times New Roman" w:hAnsi="Arial" w:cs="Arial"/>
          <w:b/>
          <w:bCs/>
          <w:color w:val="2A323D"/>
          <w:sz w:val="23"/>
          <w:szCs w:val="23"/>
          <w:lang w:eastAsia="fr-FR"/>
        </w:rPr>
      </w:pPr>
      <w:r w:rsidRPr="00DF0399">
        <w:rPr>
          <w:rFonts w:ascii="Arial" w:eastAsia="Times New Roman" w:hAnsi="Arial" w:cs="Arial"/>
          <w:b/>
          <w:bCs/>
          <w:color w:val="2A323D"/>
          <w:sz w:val="23"/>
          <w:szCs w:val="23"/>
          <w:lang w:eastAsia="fr-FR"/>
        </w:rPr>
        <w:t>Je souhaite clôturer mon dépôt en ligne, comment dois-je procéder ?</w:t>
      </w:r>
    </w:p>
    <w:p w14:paraId="1F99E3E7" w14:textId="77777777" w:rsidR="00480EFD" w:rsidRPr="00DF0399" w:rsidRDefault="00480EFD" w:rsidP="00480EFD">
      <w:pPr>
        <w:pStyle w:val="Paragraphedeliste"/>
        <w:rPr>
          <w:rFonts w:ascii="Arial" w:eastAsia="Times New Roman" w:hAnsi="Arial" w:cs="Arial"/>
          <w:b/>
          <w:bCs/>
          <w:color w:val="2A323D"/>
          <w:sz w:val="23"/>
          <w:szCs w:val="23"/>
          <w:lang w:eastAsia="fr-FR"/>
        </w:rPr>
      </w:pPr>
    </w:p>
    <w:p w14:paraId="59BC9AF0" w14:textId="77777777" w:rsidR="004552A6" w:rsidRDefault="004552A6" w:rsidP="004552A6">
      <w:pPr>
        <w:pStyle w:val="Paragraphedeliste"/>
        <w:numPr>
          <w:ilvl w:val="1"/>
          <w:numId w:val="4"/>
        </w:numPr>
        <w:rPr>
          <w:rFonts w:ascii="Arial" w:eastAsia="Times New Roman" w:hAnsi="Arial" w:cs="Arial"/>
          <w:bCs/>
          <w:color w:val="2A323D"/>
          <w:sz w:val="23"/>
          <w:szCs w:val="23"/>
          <w:lang w:eastAsia="fr-FR"/>
        </w:rPr>
      </w:pPr>
      <w:r>
        <w:rPr>
          <w:rFonts w:ascii="Arial" w:eastAsia="Times New Roman" w:hAnsi="Arial" w:cs="Arial"/>
          <w:bCs/>
          <w:color w:val="2A323D"/>
          <w:sz w:val="23"/>
          <w:szCs w:val="23"/>
          <w:lang w:eastAsia="fr-FR"/>
        </w:rPr>
        <w:t>2 cas </w:t>
      </w:r>
      <w:r w:rsidR="003B43BC">
        <w:rPr>
          <w:rFonts w:ascii="Arial" w:eastAsia="Times New Roman" w:hAnsi="Arial" w:cs="Arial"/>
          <w:bCs/>
          <w:color w:val="2A323D"/>
          <w:sz w:val="23"/>
          <w:szCs w:val="23"/>
          <w:lang w:eastAsia="fr-FR"/>
        </w:rPr>
        <w:t xml:space="preserve">se présentent </w:t>
      </w:r>
      <w:r>
        <w:rPr>
          <w:rFonts w:ascii="Arial" w:eastAsia="Times New Roman" w:hAnsi="Arial" w:cs="Arial"/>
          <w:bCs/>
          <w:color w:val="2A323D"/>
          <w:sz w:val="23"/>
          <w:szCs w:val="23"/>
          <w:lang w:eastAsia="fr-FR"/>
        </w:rPr>
        <w:t xml:space="preserve">: </w:t>
      </w:r>
    </w:p>
    <w:p w14:paraId="3390CCD8" w14:textId="77777777" w:rsidR="004552A6" w:rsidRDefault="004552A6" w:rsidP="004552A6">
      <w:pPr>
        <w:pStyle w:val="Paragraphedeliste"/>
        <w:numPr>
          <w:ilvl w:val="2"/>
          <w:numId w:val="4"/>
        </w:numPr>
        <w:rPr>
          <w:rFonts w:ascii="Arial" w:eastAsia="Times New Roman" w:hAnsi="Arial" w:cs="Arial"/>
          <w:bCs/>
          <w:color w:val="2A323D"/>
          <w:sz w:val="23"/>
          <w:szCs w:val="23"/>
          <w:lang w:eastAsia="fr-FR"/>
        </w:rPr>
      </w:pPr>
      <w:r>
        <w:rPr>
          <w:rFonts w:ascii="Arial" w:eastAsia="Times New Roman" w:hAnsi="Arial" w:cs="Arial"/>
          <w:bCs/>
          <w:color w:val="2A323D"/>
          <w:sz w:val="23"/>
          <w:szCs w:val="23"/>
          <w:lang w:eastAsia="fr-FR"/>
        </w:rPr>
        <w:t>Vous avez reçu un courrier du secrétariat de la commission dont vous dépendez, vous devez demander la clôture du dossier</w:t>
      </w:r>
      <w:r w:rsidR="003B43BC">
        <w:rPr>
          <w:rFonts w:ascii="Arial" w:eastAsia="Times New Roman" w:hAnsi="Arial" w:cs="Arial"/>
          <w:bCs/>
          <w:color w:val="2A323D"/>
          <w:sz w:val="23"/>
          <w:szCs w:val="23"/>
          <w:lang w:eastAsia="fr-FR"/>
        </w:rPr>
        <w:t xml:space="preserve"> au secrétariat de la commission.</w:t>
      </w:r>
    </w:p>
    <w:p w14:paraId="550F4FBC" w14:textId="77777777" w:rsidR="004552A6" w:rsidRDefault="004552A6" w:rsidP="004552A6">
      <w:pPr>
        <w:pStyle w:val="Paragraphedeliste"/>
        <w:numPr>
          <w:ilvl w:val="2"/>
          <w:numId w:val="4"/>
        </w:numPr>
        <w:rPr>
          <w:rFonts w:ascii="Arial" w:eastAsia="Times New Roman" w:hAnsi="Arial" w:cs="Arial"/>
          <w:bCs/>
          <w:color w:val="2A323D"/>
          <w:sz w:val="23"/>
          <w:szCs w:val="23"/>
          <w:lang w:eastAsia="fr-FR"/>
        </w:rPr>
      </w:pPr>
      <w:r>
        <w:rPr>
          <w:rFonts w:ascii="Arial" w:eastAsia="Times New Roman" w:hAnsi="Arial" w:cs="Arial"/>
          <w:bCs/>
          <w:color w:val="2A323D"/>
          <w:sz w:val="23"/>
          <w:szCs w:val="23"/>
          <w:lang w:eastAsia="fr-FR"/>
        </w:rPr>
        <w:t>V</w:t>
      </w:r>
      <w:r w:rsidR="003B43BC">
        <w:rPr>
          <w:rFonts w:ascii="Arial" w:eastAsia="Times New Roman" w:hAnsi="Arial" w:cs="Arial"/>
          <w:bCs/>
          <w:color w:val="2A323D"/>
          <w:sz w:val="23"/>
          <w:szCs w:val="23"/>
          <w:lang w:eastAsia="fr-FR"/>
        </w:rPr>
        <w:t>ous n’avez pas encore transmis votre dossier en ligne, il vous suffit alors d’</w:t>
      </w:r>
      <w:r w:rsidR="00AE2E20">
        <w:rPr>
          <w:rFonts w:ascii="Arial" w:eastAsia="Times New Roman" w:hAnsi="Arial" w:cs="Arial"/>
          <w:bCs/>
          <w:color w:val="2A323D"/>
          <w:sz w:val="23"/>
          <w:szCs w:val="23"/>
          <w:lang w:eastAsia="fr-FR"/>
        </w:rPr>
        <w:t xml:space="preserve">actionner le bouton </w:t>
      </w:r>
      <w:r w:rsidR="003B43BC">
        <w:rPr>
          <w:rFonts w:ascii="Arial" w:eastAsia="Times New Roman" w:hAnsi="Arial" w:cs="Arial"/>
          <w:bCs/>
          <w:color w:val="2A323D"/>
          <w:sz w:val="23"/>
          <w:szCs w:val="23"/>
          <w:lang w:eastAsia="fr-FR"/>
        </w:rPr>
        <w:t>« </w:t>
      </w:r>
      <w:r w:rsidR="00AE2E20">
        <w:rPr>
          <w:rFonts w:ascii="Arial" w:eastAsia="Times New Roman" w:hAnsi="Arial" w:cs="Arial"/>
          <w:bCs/>
          <w:color w:val="2A323D"/>
          <w:sz w:val="23"/>
          <w:szCs w:val="23"/>
          <w:lang w:eastAsia="fr-FR"/>
        </w:rPr>
        <w:t>annuler</w:t>
      </w:r>
      <w:r w:rsidR="003B43BC">
        <w:rPr>
          <w:rFonts w:ascii="Arial" w:eastAsia="Times New Roman" w:hAnsi="Arial" w:cs="Arial"/>
          <w:bCs/>
          <w:color w:val="2A323D"/>
          <w:sz w:val="23"/>
          <w:szCs w:val="23"/>
          <w:lang w:eastAsia="fr-FR"/>
        </w:rPr>
        <w:t> ».</w:t>
      </w:r>
    </w:p>
    <w:p w14:paraId="4772D443" w14:textId="77777777" w:rsidR="004552A6" w:rsidRDefault="004552A6" w:rsidP="004552A6">
      <w:pPr>
        <w:pStyle w:val="Paragraphedeliste"/>
        <w:ind w:left="2160"/>
        <w:rPr>
          <w:rFonts w:ascii="Arial" w:eastAsia="Times New Roman" w:hAnsi="Arial" w:cs="Arial"/>
          <w:bCs/>
          <w:color w:val="2A323D"/>
          <w:sz w:val="23"/>
          <w:szCs w:val="23"/>
          <w:lang w:eastAsia="fr-FR"/>
        </w:rPr>
      </w:pPr>
    </w:p>
    <w:p w14:paraId="1B45D693" w14:textId="450A9DC2" w:rsidR="004552A6" w:rsidRDefault="004552A6" w:rsidP="004552A6">
      <w:pPr>
        <w:pStyle w:val="Paragraphedeliste"/>
        <w:numPr>
          <w:ilvl w:val="0"/>
          <w:numId w:val="10"/>
        </w:numPr>
        <w:rPr>
          <w:rFonts w:ascii="Arial" w:eastAsia="Times New Roman" w:hAnsi="Arial" w:cs="Arial"/>
          <w:b/>
          <w:bCs/>
          <w:color w:val="2A323D"/>
          <w:sz w:val="23"/>
          <w:szCs w:val="23"/>
          <w:lang w:eastAsia="fr-FR"/>
        </w:rPr>
      </w:pPr>
      <w:r w:rsidRPr="00DF0399">
        <w:rPr>
          <w:rFonts w:ascii="Arial" w:eastAsia="Times New Roman" w:hAnsi="Arial" w:cs="Arial"/>
          <w:b/>
          <w:bCs/>
          <w:color w:val="2A323D"/>
          <w:sz w:val="23"/>
          <w:szCs w:val="23"/>
          <w:lang w:eastAsia="fr-FR"/>
        </w:rPr>
        <w:t>J’ai un message d’erreur lors de la saisie de mon dépôt en ligne, qui contacter ?</w:t>
      </w:r>
    </w:p>
    <w:p w14:paraId="4352E6A1" w14:textId="77777777" w:rsidR="00480EFD" w:rsidRPr="00DF0399" w:rsidRDefault="00480EFD" w:rsidP="00480EFD">
      <w:pPr>
        <w:pStyle w:val="Paragraphedeliste"/>
        <w:rPr>
          <w:rFonts w:ascii="Arial" w:eastAsia="Times New Roman" w:hAnsi="Arial" w:cs="Arial"/>
          <w:b/>
          <w:bCs/>
          <w:color w:val="2A323D"/>
          <w:sz w:val="23"/>
          <w:szCs w:val="23"/>
          <w:lang w:eastAsia="fr-FR"/>
        </w:rPr>
      </w:pPr>
    </w:p>
    <w:p w14:paraId="61457CC6" w14:textId="77777777" w:rsidR="004552A6" w:rsidRDefault="004552A6" w:rsidP="004552A6">
      <w:pPr>
        <w:pStyle w:val="Paragraphedeliste"/>
        <w:numPr>
          <w:ilvl w:val="0"/>
          <w:numId w:val="12"/>
        </w:numPr>
        <w:rPr>
          <w:rFonts w:ascii="Arial" w:eastAsia="Times New Roman" w:hAnsi="Arial" w:cs="Arial"/>
          <w:bCs/>
          <w:color w:val="2A323D"/>
          <w:sz w:val="23"/>
          <w:szCs w:val="23"/>
          <w:lang w:eastAsia="fr-FR"/>
        </w:rPr>
      </w:pPr>
      <w:r>
        <w:rPr>
          <w:rFonts w:ascii="Arial" w:eastAsia="Times New Roman" w:hAnsi="Arial" w:cs="Arial"/>
          <w:bCs/>
          <w:color w:val="2A323D"/>
          <w:sz w:val="23"/>
          <w:szCs w:val="23"/>
          <w:lang w:eastAsia="fr-FR"/>
        </w:rPr>
        <w:t>Déconnectez-vous et renouvele</w:t>
      </w:r>
      <w:r w:rsidR="003B43BC">
        <w:rPr>
          <w:rFonts w:ascii="Arial" w:eastAsia="Times New Roman" w:hAnsi="Arial" w:cs="Arial"/>
          <w:bCs/>
          <w:color w:val="2A323D"/>
          <w:sz w:val="23"/>
          <w:szCs w:val="23"/>
          <w:lang w:eastAsia="fr-FR"/>
        </w:rPr>
        <w:t>z</w:t>
      </w:r>
      <w:r>
        <w:rPr>
          <w:rFonts w:ascii="Arial" w:eastAsia="Times New Roman" w:hAnsi="Arial" w:cs="Arial"/>
          <w:bCs/>
          <w:color w:val="2A323D"/>
          <w:sz w:val="23"/>
          <w:szCs w:val="23"/>
          <w:lang w:eastAsia="fr-FR"/>
        </w:rPr>
        <w:t xml:space="preserve"> votre connexion </w:t>
      </w:r>
    </w:p>
    <w:p w14:paraId="7ACB14D8" w14:textId="0B8A07A4" w:rsidR="00DF0399" w:rsidRDefault="00ED6DDB" w:rsidP="00DF0399">
      <w:pPr>
        <w:pStyle w:val="Paragraphedeliste"/>
        <w:ind w:left="1080"/>
        <w:rPr>
          <w:rFonts w:ascii="Arial" w:eastAsia="Times New Roman" w:hAnsi="Arial" w:cs="Arial"/>
          <w:bCs/>
          <w:color w:val="2A323D"/>
          <w:sz w:val="23"/>
          <w:szCs w:val="23"/>
          <w:lang w:eastAsia="fr-FR"/>
        </w:rPr>
      </w:pPr>
      <w:r>
        <w:t xml:space="preserve">Si le problème persiste, vérifiez votre navigateur. Les navigateurs compatibles sont : </w:t>
      </w:r>
      <w:r>
        <w:rPr>
          <w:b/>
          <w:bCs/>
        </w:rPr>
        <w:t>Chrome, Firefox, Safari et Edge</w:t>
      </w:r>
      <w:r>
        <w:t>. Le navigateur Internet Explorer n’est pas compatible</w:t>
      </w:r>
      <w:bookmarkStart w:id="0" w:name="_GoBack"/>
      <w:bookmarkEnd w:id="0"/>
    </w:p>
    <w:p w14:paraId="5BEBAA8A" w14:textId="77777777" w:rsidR="00DF0399" w:rsidRDefault="00DF0399" w:rsidP="00DF0399">
      <w:pPr>
        <w:pStyle w:val="Paragraphedeliste"/>
        <w:ind w:left="1080"/>
        <w:rPr>
          <w:rFonts w:ascii="Arial" w:eastAsia="Times New Roman" w:hAnsi="Arial" w:cs="Arial"/>
          <w:bCs/>
          <w:color w:val="2A323D"/>
          <w:sz w:val="23"/>
          <w:szCs w:val="23"/>
          <w:lang w:eastAsia="fr-FR"/>
        </w:rPr>
      </w:pPr>
    </w:p>
    <w:p w14:paraId="7AFA4493" w14:textId="34598FF6" w:rsidR="00DF0399" w:rsidRDefault="00DF0399" w:rsidP="00DF0399">
      <w:pPr>
        <w:pStyle w:val="Paragraphedeliste"/>
        <w:numPr>
          <w:ilvl w:val="0"/>
          <w:numId w:val="10"/>
        </w:numPr>
        <w:rPr>
          <w:rFonts w:ascii="Arial" w:eastAsia="Times New Roman" w:hAnsi="Arial" w:cs="Arial"/>
          <w:b/>
          <w:bCs/>
          <w:color w:val="2A323D"/>
          <w:sz w:val="23"/>
          <w:szCs w:val="23"/>
          <w:lang w:eastAsia="fr-FR"/>
        </w:rPr>
      </w:pPr>
      <w:r w:rsidRPr="00DF0399">
        <w:rPr>
          <w:rFonts w:ascii="Arial" w:eastAsia="Times New Roman" w:hAnsi="Arial" w:cs="Arial"/>
          <w:b/>
          <w:bCs/>
          <w:color w:val="2A323D"/>
          <w:sz w:val="23"/>
          <w:szCs w:val="23"/>
          <w:lang w:eastAsia="fr-FR"/>
        </w:rPr>
        <w:t>Puis-je saisir ma déclaration en ligne sur mon smartphone ?</w:t>
      </w:r>
    </w:p>
    <w:p w14:paraId="6AF49BD1" w14:textId="77777777" w:rsidR="00480EFD" w:rsidRDefault="00480EFD" w:rsidP="00480EFD">
      <w:pPr>
        <w:pStyle w:val="Paragraphedeliste"/>
        <w:rPr>
          <w:rFonts w:ascii="Arial" w:eastAsia="Times New Roman" w:hAnsi="Arial" w:cs="Arial"/>
          <w:b/>
          <w:bCs/>
          <w:color w:val="2A323D"/>
          <w:sz w:val="23"/>
          <w:szCs w:val="23"/>
          <w:lang w:eastAsia="fr-FR"/>
        </w:rPr>
      </w:pPr>
    </w:p>
    <w:p w14:paraId="6E25B070" w14:textId="77777777" w:rsidR="00DF0399" w:rsidRPr="00DF0399" w:rsidRDefault="00DF0399" w:rsidP="00DF0399">
      <w:pPr>
        <w:pStyle w:val="Paragraphedeliste"/>
        <w:numPr>
          <w:ilvl w:val="1"/>
          <w:numId w:val="10"/>
        </w:numPr>
        <w:rPr>
          <w:rFonts w:ascii="Arial" w:hAnsi="Arial" w:cs="Arial"/>
          <w:sz w:val="23"/>
          <w:szCs w:val="23"/>
        </w:rPr>
      </w:pPr>
      <w:r w:rsidRPr="00DF0399">
        <w:rPr>
          <w:rFonts w:ascii="Arial" w:hAnsi="Arial" w:cs="Arial"/>
          <w:sz w:val="23"/>
          <w:szCs w:val="23"/>
        </w:rPr>
        <w:t xml:space="preserve">Nous préconisons de saisir la déclaration en ligne sur ordinateur ou tablette : c’est également possible sur smartphone, mais ce sera plus fastidieux. </w:t>
      </w:r>
    </w:p>
    <w:p w14:paraId="36EEAE67" w14:textId="77777777" w:rsidR="00DF0399" w:rsidRDefault="00DF0399" w:rsidP="00D254FB">
      <w:pPr>
        <w:pStyle w:val="Paragraphedeliste"/>
        <w:ind w:left="1440"/>
      </w:pPr>
    </w:p>
    <w:p w14:paraId="7DA566AD" w14:textId="77777777" w:rsidR="00DF0399" w:rsidRDefault="00DF0399" w:rsidP="00DF0399">
      <w:pPr>
        <w:pStyle w:val="Paragraphedeliste"/>
        <w:numPr>
          <w:ilvl w:val="0"/>
          <w:numId w:val="10"/>
        </w:numPr>
        <w:rPr>
          <w:rFonts w:ascii="Arial" w:hAnsi="Arial" w:cs="Arial"/>
          <w:b/>
          <w:sz w:val="23"/>
          <w:szCs w:val="23"/>
        </w:rPr>
      </w:pPr>
      <w:r w:rsidRPr="00DF0399">
        <w:rPr>
          <w:rFonts w:ascii="Arial" w:hAnsi="Arial" w:cs="Arial"/>
          <w:b/>
          <w:sz w:val="23"/>
          <w:szCs w:val="23"/>
        </w:rPr>
        <w:t>Je rencontre des problèmes d’affichage l</w:t>
      </w:r>
      <w:r w:rsidR="003B43BC">
        <w:rPr>
          <w:rFonts w:ascii="Arial" w:hAnsi="Arial" w:cs="Arial"/>
          <w:b/>
          <w:sz w:val="23"/>
          <w:szCs w:val="23"/>
        </w:rPr>
        <w:t>ors de la déclaration en ligne</w:t>
      </w:r>
    </w:p>
    <w:p w14:paraId="4D610311" w14:textId="77777777" w:rsidR="00DF0399" w:rsidRPr="00DF0399" w:rsidRDefault="00DF0399" w:rsidP="00DF0399">
      <w:pPr>
        <w:pStyle w:val="Paragraphedeliste"/>
        <w:rPr>
          <w:rFonts w:ascii="Arial" w:hAnsi="Arial" w:cs="Arial"/>
          <w:b/>
          <w:sz w:val="23"/>
          <w:szCs w:val="23"/>
        </w:rPr>
      </w:pPr>
    </w:p>
    <w:p w14:paraId="1DBF85B5" w14:textId="77777777" w:rsidR="00F06927" w:rsidRPr="00D254FB" w:rsidRDefault="00DF0399" w:rsidP="001C7404">
      <w:pPr>
        <w:pStyle w:val="Paragraphedeliste"/>
        <w:numPr>
          <w:ilvl w:val="1"/>
          <w:numId w:val="10"/>
        </w:numPr>
        <w:rPr>
          <w:rFonts w:ascii="Arial" w:hAnsi="Arial" w:cs="Arial"/>
          <w:sz w:val="23"/>
          <w:szCs w:val="23"/>
        </w:rPr>
      </w:pPr>
      <w:r w:rsidRPr="00D254FB">
        <w:rPr>
          <w:rFonts w:ascii="Arial" w:hAnsi="Arial" w:cs="Arial"/>
          <w:sz w:val="23"/>
          <w:szCs w:val="23"/>
        </w:rPr>
        <w:t>Nous vous conseillons d’utiliser les navigateurs Chrome, Firefox, Safari ou Edge</w:t>
      </w:r>
      <w:r w:rsidR="003B43BC" w:rsidRPr="00D254FB">
        <w:rPr>
          <w:rFonts w:ascii="Arial" w:hAnsi="Arial" w:cs="Arial"/>
          <w:sz w:val="23"/>
          <w:szCs w:val="23"/>
        </w:rPr>
        <w:t xml:space="preserve">. </w:t>
      </w:r>
      <w:r w:rsidR="004F0AE1" w:rsidRPr="00D254FB">
        <w:rPr>
          <w:rFonts w:ascii="Arial" w:hAnsi="Arial" w:cs="Arial"/>
          <w:sz w:val="23"/>
          <w:szCs w:val="23"/>
        </w:rPr>
        <w:t>Évitez</w:t>
      </w:r>
      <w:r w:rsidRPr="00D254FB">
        <w:rPr>
          <w:rFonts w:ascii="Arial" w:hAnsi="Arial" w:cs="Arial"/>
          <w:sz w:val="23"/>
          <w:szCs w:val="23"/>
        </w:rPr>
        <w:t xml:space="preserve"> le navigateur Internet Explorer.</w:t>
      </w:r>
    </w:p>
    <w:p w14:paraId="5779451F" w14:textId="77777777" w:rsidR="003B43BC" w:rsidRDefault="003B43BC" w:rsidP="003B43BC">
      <w:pPr>
        <w:pStyle w:val="Paragraphedeliste"/>
        <w:ind w:left="1440"/>
        <w:rPr>
          <w:rFonts w:ascii="Arial" w:hAnsi="Arial" w:cs="Arial"/>
          <w:sz w:val="23"/>
          <w:szCs w:val="23"/>
        </w:rPr>
      </w:pPr>
    </w:p>
    <w:p w14:paraId="625DA454" w14:textId="77777777" w:rsidR="003B43BC" w:rsidRDefault="003B43BC" w:rsidP="003B43BC">
      <w:pPr>
        <w:pStyle w:val="Paragraphedeliste"/>
        <w:ind w:left="1440"/>
        <w:rPr>
          <w:rFonts w:ascii="Arial" w:hAnsi="Arial" w:cs="Arial"/>
          <w:sz w:val="23"/>
          <w:szCs w:val="23"/>
        </w:rPr>
      </w:pPr>
    </w:p>
    <w:p w14:paraId="3D762433" w14:textId="2F8F4B4F" w:rsidR="00F06927" w:rsidRDefault="00F06927" w:rsidP="00F06927">
      <w:pPr>
        <w:pStyle w:val="Paragraphedeliste"/>
        <w:numPr>
          <w:ilvl w:val="0"/>
          <w:numId w:val="15"/>
        </w:numPr>
        <w:rPr>
          <w:rFonts w:ascii="Arial" w:hAnsi="Arial" w:cs="Arial"/>
          <w:b/>
          <w:sz w:val="23"/>
          <w:szCs w:val="23"/>
        </w:rPr>
      </w:pPr>
      <w:r w:rsidRPr="00F06927">
        <w:rPr>
          <w:rFonts w:ascii="Arial" w:hAnsi="Arial" w:cs="Arial"/>
          <w:b/>
          <w:sz w:val="23"/>
          <w:szCs w:val="23"/>
        </w:rPr>
        <w:t>Quelles sont les ressources et les charges à déclarer ?</w:t>
      </w:r>
    </w:p>
    <w:p w14:paraId="2748F130" w14:textId="77777777" w:rsidR="00480EFD" w:rsidRDefault="00480EFD" w:rsidP="00480EFD">
      <w:pPr>
        <w:pStyle w:val="Paragraphedeliste"/>
        <w:rPr>
          <w:rFonts w:ascii="Arial" w:hAnsi="Arial" w:cs="Arial"/>
          <w:b/>
          <w:sz w:val="23"/>
          <w:szCs w:val="23"/>
        </w:rPr>
      </w:pPr>
    </w:p>
    <w:p w14:paraId="785791C4" w14:textId="60716F40" w:rsidR="00F06927" w:rsidRDefault="003B43BC" w:rsidP="00F06927">
      <w:pPr>
        <w:pStyle w:val="Paragraphedeliste"/>
        <w:numPr>
          <w:ilvl w:val="1"/>
          <w:numId w:val="15"/>
        </w:numPr>
        <w:rPr>
          <w:rFonts w:ascii="Arial" w:hAnsi="Arial" w:cs="Arial"/>
          <w:sz w:val="23"/>
          <w:szCs w:val="23"/>
        </w:rPr>
      </w:pPr>
      <w:r>
        <w:rPr>
          <w:rFonts w:ascii="Arial" w:hAnsi="Arial" w:cs="Arial"/>
          <w:sz w:val="23"/>
          <w:szCs w:val="23"/>
        </w:rPr>
        <w:t>Vous dev</w:t>
      </w:r>
      <w:r w:rsidR="00137BF9" w:rsidRPr="00137BF9">
        <w:rPr>
          <w:rFonts w:ascii="Arial" w:hAnsi="Arial" w:cs="Arial"/>
          <w:sz w:val="23"/>
          <w:szCs w:val="23"/>
        </w:rPr>
        <w:t xml:space="preserve">ez </w:t>
      </w:r>
      <w:r>
        <w:rPr>
          <w:rFonts w:ascii="Arial" w:hAnsi="Arial" w:cs="Arial"/>
          <w:sz w:val="23"/>
          <w:szCs w:val="23"/>
        </w:rPr>
        <w:t xml:space="preserve">déclarer </w:t>
      </w:r>
      <w:r w:rsidR="00137BF9" w:rsidRPr="00137BF9">
        <w:rPr>
          <w:rFonts w:ascii="Arial" w:hAnsi="Arial" w:cs="Arial"/>
          <w:sz w:val="23"/>
          <w:szCs w:val="23"/>
        </w:rPr>
        <w:t xml:space="preserve">l’ensemble de vos </w:t>
      </w:r>
      <w:r w:rsidR="004F0AE1">
        <w:rPr>
          <w:rFonts w:ascii="Arial" w:hAnsi="Arial" w:cs="Arial"/>
          <w:sz w:val="23"/>
          <w:szCs w:val="23"/>
        </w:rPr>
        <w:t xml:space="preserve">ressources et de vos </w:t>
      </w:r>
      <w:r w:rsidR="00137BF9" w:rsidRPr="00137BF9">
        <w:rPr>
          <w:rFonts w:ascii="Arial" w:hAnsi="Arial" w:cs="Arial"/>
          <w:sz w:val="23"/>
          <w:szCs w:val="23"/>
        </w:rPr>
        <w:t xml:space="preserve">charges </w:t>
      </w:r>
      <w:r w:rsidR="00D254FB">
        <w:rPr>
          <w:rFonts w:ascii="Arial" w:hAnsi="Arial" w:cs="Arial"/>
          <w:sz w:val="23"/>
          <w:szCs w:val="23"/>
        </w:rPr>
        <w:t>hors alimentaires</w:t>
      </w:r>
      <w:r w:rsidR="004F0AE1">
        <w:rPr>
          <w:rFonts w:ascii="Arial" w:hAnsi="Arial" w:cs="Arial"/>
          <w:sz w:val="23"/>
          <w:szCs w:val="23"/>
        </w:rPr>
        <w:t>.</w:t>
      </w:r>
      <w:r>
        <w:rPr>
          <w:rFonts w:ascii="Arial" w:hAnsi="Arial" w:cs="Arial"/>
          <w:sz w:val="23"/>
          <w:szCs w:val="23"/>
        </w:rPr>
        <w:t xml:space="preserve"> S</w:t>
      </w:r>
      <w:r w:rsidR="00137BF9" w:rsidRPr="00137BF9">
        <w:rPr>
          <w:rFonts w:ascii="Arial" w:hAnsi="Arial" w:cs="Arial"/>
          <w:sz w:val="23"/>
          <w:szCs w:val="23"/>
        </w:rPr>
        <w:t>i vous ne trouvez pas la catégorie</w:t>
      </w:r>
      <w:r>
        <w:rPr>
          <w:rFonts w:ascii="Arial" w:hAnsi="Arial" w:cs="Arial"/>
          <w:sz w:val="23"/>
          <w:szCs w:val="23"/>
        </w:rPr>
        <w:t xml:space="preserve"> correspondante</w:t>
      </w:r>
      <w:r w:rsidR="00D254FB">
        <w:rPr>
          <w:rFonts w:ascii="Arial" w:hAnsi="Arial" w:cs="Arial"/>
          <w:sz w:val="23"/>
          <w:szCs w:val="23"/>
        </w:rPr>
        <w:t>,</w:t>
      </w:r>
      <w:r>
        <w:rPr>
          <w:rFonts w:ascii="Arial" w:hAnsi="Arial" w:cs="Arial"/>
          <w:sz w:val="23"/>
          <w:szCs w:val="23"/>
        </w:rPr>
        <w:t xml:space="preserve"> nous vous invit</w:t>
      </w:r>
      <w:r w:rsidR="00137BF9" w:rsidRPr="00137BF9">
        <w:rPr>
          <w:rFonts w:ascii="Arial" w:hAnsi="Arial" w:cs="Arial"/>
          <w:sz w:val="23"/>
          <w:szCs w:val="23"/>
        </w:rPr>
        <w:t xml:space="preserve">ons à utiliser </w:t>
      </w:r>
      <w:r>
        <w:rPr>
          <w:rFonts w:ascii="Arial" w:hAnsi="Arial" w:cs="Arial"/>
          <w:sz w:val="23"/>
          <w:szCs w:val="23"/>
        </w:rPr>
        <w:t xml:space="preserve">les rubriques </w:t>
      </w:r>
      <w:r w:rsidR="00137BF9" w:rsidRPr="00137BF9">
        <w:rPr>
          <w:rFonts w:ascii="Arial" w:hAnsi="Arial" w:cs="Arial"/>
          <w:sz w:val="23"/>
          <w:szCs w:val="23"/>
        </w:rPr>
        <w:t xml:space="preserve">« autres </w:t>
      </w:r>
      <w:r w:rsidR="004F0AE1">
        <w:rPr>
          <w:rFonts w:ascii="Arial" w:hAnsi="Arial" w:cs="Arial"/>
          <w:sz w:val="23"/>
          <w:szCs w:val="23"/>
        </w:rPr>
        <w:t>ressources</w:t>
      </w:r>
      <w:r w:rsidR="00137BF9" w:rsidRPr="00137BF9">
        <w:rPr>
          <w:rFonts w:ascii="Arial" w:hAnsi="Arial" w:cs="Arial"/>
          <w:sz w:val="23"/>
          <w:szCs w:val="23"/>
        </w:rPr>
        <w:t xml:space="preserve"> » ou « autres </w:t>
      </w:r>
      <w:r w:rsidR="004F0AE1">
        <w:rPr>
          <w:rFonts w:ascii="Arial" w:hAnsi="Arial" w:cs="Arial"/>
          <w:sz w:val="23"/>
          <w:szCs w:val="23"/>
        </w:rPr>
        <w:t>charges</w:t>
      </w:r>
      <w:r w:rsidR="00137BF9" w:rsidRPr="00137BF9">
        <w:rPr>
          <w:rFonts w:ascii="Arial" w:hAnsi="Arial" w:cs="Arial"/>
          <w:sz w:val="23"/>
          <w:szCs w:val="23"/>
        </w:rPr>
        <w:t> ».</w:t>
      </w:r>
    </w:p>
    <w:p w14:paraId="7AC5C5BC" w14:textId="77777777" w:rsidR="00480EFD" w:rsidRPr="00480EFD" w:rsidRDefault="00480EFD" w:rsidP="00480EFD">
      <w:pPr>
        <w:rPr>
          <w:rFonts w:ascii="Arial" w:hAnsi="Arial" w:cs="Arial"/>
          <w:sz w:val="23"/>
          <w:szCs w:val="23"/>
        </w:rPr>
      </w:pPr>
    </w:p>
    <w:p w14:paraId="527FF2DB" w14:textId="77777777" w:rsidR="00137BF9" w:rsidRDefault="00137BF9" w:rsidP="00D254FB">
      <w:pPr>
        <w:pStyle w:val="Paragraphedeliste"/>
        <w:ind w:left="1440"/>
        <w:rPr>
          <w:rFonts w:ascii="Arial" w:hAnsi="Arial" w:cs="Arial"/>
          <w:sz w:val="23"/>
          <w:szCs w:val="23"/>
        </w:rPr>
      </w:pPr>
    </w:p>
    <w:p w14:paraId="11948FB5" w14:textId="0DED2537" w:rsidR="00137BF9" w:rsidRDefault="00137BF9" w:rsidP="00137BF9">
      <w:pPr>
        <w:pStyle w:val="Paragraphedeliste"/>
        <w:numPr>
          <w:ilvl w:val="0"/>
          <w:numId w:val="15"/>
        </w:numPr>
        <w:rPr>
          <w:rFonts w:ascii="Arial" w:hAnsi="Arial" w:cs="Arial"/>
          <w:b/>
          <w:sz w:val="23"/>
          <w:szCs w:val="23"/>
        </w:rPr>
      </w:pPr>
      <w:r w:rsidRPr="00137BF9">
        <w:rPr>
          <w:rFonts w:ascii="Arial" w:hAnsi="Arial" w:cs="Arial"/>
          <w:b/>
          <w:sz w:val="23"/>
          <w:szCs w:val="23"/>
        </w:rPr>
        <w:lastRenderedPageBreak/>
        <w:t>Est-il possible de revenir sur une déclaration en ligne transmise ?</w:t>
      </w:r>
    </w:p>
    <w:p w14:paraId="5DB97A22" w14:textId="77777777" w:rsidR="00480EFD" w:rsidRPr="00137BF9" w:rsidRDefault="00480EFD" w:rsidP="00480EFD">
      <w:pPr>
        <w:pStyle w:val="Paragraphedeliste"/>
        <w:rPr>
          <w:rFonts w:ascii="Arial" w:hAnsi="Arial" w:cs="Arial"/>
          <w:b/>
          <w:sz w:val="23"/>
          <w:szCs w:val="23"/>
        </w:rPr>
      </w:pPr>
    </w:p>
    <w:p w14:paraId="0B59C58F" w14:textId="77777777" w:rsidR="00137BF9" w:rsidRDefault="00137BF9" w:rsidP="00D254FB">
      <w:pPr>
        <w:pStyle w:val="Paragraphedeliste"/>
        <w:numPr>
          <w:ilvl w:val="1"/>
          <w:numId w:val="15"/>
        </w:numPr>
        <w:rPr>
          <w:rFonts w:ascii="Arial" w:hAnsi="Arial" w:cs="Arial"/>
          <w:sz w:val="23"/>
          <w:szCs w:val="23"/>
        </w:rPr>
      </w:pPr>
      <w:r>
        <w:rPr>
          <w:rFonts w:ascii="Arial" w:hAnsi="Arial" w:cs="Arial"/>
          <w:sz w:val="23"/>
          <w:szCs w:val="23"/>
        </w:rPr>
        <w:t xml:space="preserve">Avant d’effectuer la validation et la transmission du </w:t>
      </w:r>
      <w:r w:rsidR="003B43BC">
        <w:rPr>
          <w:rFonts w:ascii="Arial" w:hAnsi="Arial" w:cs="Arial"/>
          <w:sz w:val="23"/>
          <w:szCs w:val="23"/>
        </w:rPr>
        <w:t>dépôt en ligne vous êtes invité</w:t>
      </w:r>
      <w:r>
        <w:rPr>
          <w:rFonts w:ascii="Arial" w:hAnsi="Arial" w:cs="Arial"/>
          <w:sz w:val="23"/>
          <w:szCs w:val="23"/>
        </w:rPr>
        <w:t xml:space="preserve"> à vérifier votre déclaration</w:t>
      </w:r>
      <w:r w:rsidR="003B43BC">
        <w:rPr>
          <w:rFonts w:ascii="Arial" w:hAnsi="Arial" w:cs="Arial"/>
          <w:sz w:val="23"/>
          <w:szCs w:val="23"/>
        </w:rPr>
        <w:t>. Vous pouvez l</w:t>
      </w:r>
      <w:r>
        <w:rPr>
          <w:rFonts w:ascii="Arial" w:hAnsi="Arial" w:cs="Arial"/>
          <w:sz w:val="23"/>
          <w:szCs w:val="23"/>
        </w:rPr>
        <w:t xml:space="preserve">a modifier jusqu’à </w:t>
      </w:r>
      <w:r w:rsidR="00D254FB">
        <w:rPr>
          <w:rFonts w:ascii="Arial" w:hAnsi="Arial" w:cs="Arial"/>
          <w:sz w:val="23"/>
          <w:szCs w:val="23"/>
        </w:rPr>
        <w:t>sa signature.</w:t>
      </w:r>
    </w:p>
    <w:p w14:paraId="0DFCB846" w14:textId="77777777" w:rsidR="00D254FB" w:rsidRDefault="00D254FB" w:rsidP="00D254FB">
      <w:pPr>
        <w:pStyle w:val="Paragraphedeliste"/>
        <w:ind w:left="1440"/>
        <w:rPr>
          <w:rFonts w:ascii="Arial" w:hAnsi="Arial" w:cs="Arial"/>
          <w:sz w:val="23"/>
          <w:szCs w:val="23"/>
        </w:rPr>
      </w:pPr>
    </w:p>
    <w:p w14:paraId="3336072F" w14:textId="77777777" w:rsidR="00137BF9" w:rsidRPr="00D254FB" w:rsidRDefault="00137BF9" w:rsidP="00D254FB">
      <w:pPr>
        <w:pStyle w:val="Paragraphedeliste"/>
        <w:numPr>
          <w:ilvl w:val="1"/>
          <w:numId w:val="15"/>
        </w:numPr>
        <w:rPr>
          <w:rFonts w:ascii="Arial" w:hAnsi="Arial" w:cs="Arial"/>
          <w:sz w:val="23"/>
          <w:szCs w:val="23"/>
        </w:rPr>
      </w:pPr>
      <w:r w:rsidRPr="00137BF9">
        <w:rPr>
          <w:rFonts w:ascii="Arial" w:hAnsi="Arial" w:cs="Arial"/>
          <w:sz w:val="23"/>
          <w:szCs w:val="23"/>
        </w:rPr>
        <w:t xml:space="preserve">Si votre déclaration </w:t>
      </w:r>
      <w:r w:rsidR="003B43BC">
        <w:rPr>
          <w:rFonts w:ascii="Arial" w:hAnsi="Arial" w:cs="Arial"/>
          <w:sz w:val="23"/>
          <w:szCs w:val="23"/>
        </w:rPr>
        <w:t>a été transmise, vous devez contacter le secrétariat de la commission figurant sur le courriel accusant réception de votre dossier.</w:t>
      </w:r>
    </w:p>
    <w:p w14:paraId="3ABE60EE" w14:textId="77777777" w:rsidR="00137BF9" w:rsidRDefault="00137BF9" w:rsidP="00137BF9">
      <w:pPr>
        <w:pStyle w:val="Titre4"/>
        <w:spacing w:before="0" w:beforeAutospacing="0" w:after="0" w:afterAutospacing="0" w:line="345" w:lineRule="atLeast"/>
        <w:ind w:left="1440"/>
        <w:rPr>
          <w:rFonts w:ascii="Arial" w:hAnsi="Arial" w:cs="Arial"/>
          <w:b w:val="0"/>
          <w:color w:val="2A323D"/>
          <w:sz w:val="23"/>
          <w:szCs w:val="23"/>
        </w:rPr>
      </w:pPr>
    </w:p>
    <w:p w14:paraId="34994F8C" w14:textId="61F48D2F" w:rsidR="00137BF9" w:rsidRDefault="00137BF9" w:rsidP="00137BF9">
      <w:pPr>
        <w:pStyle w:val="Titre4"/>
        <w:numPr>
          <w:ilvl w:val="0"/>
          <w:numId w:val="4"/>
        </w:numPr>
        <w:spacing w:before="0" w:beforeAutospacing="0" w:after="0" w:afterAutospacing="0" w:line="345" w:lineRule="atLeast"/>
        <w:rPr>
          <w:rFonts w:ascii="Arial" w:hAnsi="Arial" w:cs="Arial"/>
          <w:color w:val="2A323D"/>
          <w:sz w:val="23"/>
          <w:szCs w:val="23"/>
        </w:rPr>
      </w:pPr>
      <w:r w:rsidRPr="00137BF9">
        <w:rPr>
          <w:rFonts w:ascii="Arial" w:hAnsi="Arial" w:cs="Arial"/>
          <w:color w:val="2A323D"/>
          <w:sz w:val="23"/>
          <w:szCs w:val="23"/>
        </w:rPr>
        <w:t xml:space="preserve">Quelles dettes </w:t>
      </w:r>
      <w:r w:rsidR="003B43BC">
        <w:rPr>
          <w:rFonts w:ascii="Arial" w:hAnsi="Arial" w:cs="Arial"/>
          <w:color w:val="2A323D"/>
          <w:sz w:val="23"/>
          <w:szCs w:val="23"/>
        </w:rPr>
        <w:t>dois-je déclarer</w:t>
      </w:r>
      <w:r w:rsidRPr="00137BF9">
        <w:rPr>
          <w:rFonts w:ascii="Arial" w:hAnsi="Arial" w:cs="Arial"/>
          <w:color w:val="2A323D"/>
          <w:sz w:val="23"/>
          <w:szCs w:val="23"/>
        </w:rPr>
        <w:t> ?</w:t>
      </w:r>
    </w:p>
    <w:p w14:paraId="7DD921A8" w14:textId="77777777" w:rsidR="00480EFD" w:rsidRPr="00137BF9" w:rsidRDefault="00480EFD" w:rsidP="00480EFD">
      <w:pPr>
        <w:pStyle w:val="Titre4"/>
        <w:spacing w:before="0" w:beforeAutospacing="0" w:after="0" w:afterAutospacing="0" w:line="345" w:lineRule="atLeast"/>
        <w:ind w:left="720"/>
        <w:rPr>
          <w:rFonts w:ascii="Arial" w:hAnsi="Arial" w:cs="Arial"/>
          <w:color w:val="2A323D"/>
          <w:sz w:val="23"/>
          <w:szCs w:val="23"/>
        </w:rPr>
      </w:pPr>
    </w:p>
    <w:p w14:paraId="788D7377" w14:textId="4604644E" w:rsidR="00137BF9" w:rsidRDefault="00137BF9" w:rsidP="00137BF9">
      <w:pPr>
        <w:pStyle w:val="Paragraphedeliste"/>
        <w:numPr>
          <w:ilvl w:val="0"/>
          <w:numId w:val="16"/>
        </w:numPr>
        <w:rPr>
          <w:rFonts w:ascii="Arial" w:hAnsi="Arial" w:cs="Arial"/>
          <w:sz w:val="23"/>
          <w:szCs w:val="23"/>
        </w:rPr>
      </w:pPr>
      <w:r>
        <w:rPr>
          <w:rFonts w:ascii="Arial" w:hAnsi="Arial" w:cs="Arial"/>
          <w:sz w:val="23"/>
          <w:szCs w:val="23"/>
        </w:rPr>
        <w:t>Vous devez déclarer l’ensemble de vos dettes</w:t>
      </w:r>
      <w:r w:rsidR="003B43BC">
        <w:rPr>
          <w:rFonts w:ascii="Arial" w:hAnsi="Arial" w:cs="Arial"/>
          <w:sz w:val="23"/>
          <w:szCs w:val="23"/>
        </w:rPr>
        <w:t>. V</w:t>
      </w:r>
      <w:r>
        <w:rPr>
          <w:rFonts w:ascii="Arial" w:hAnsi="Arial" w:cs="Arial"/>
          <w:sz w:val="23"/>
          <w:szCs w:val="23"/>
        </w:rPr>
        <w:t>ous êtes li</w:t>
      </w:r>
      <w:r w:rsidR="00AE2E20">
        <w:rPr>
          <w:rFonts w:ascii="Arial" w:hAnsi="Arial" w:cs="Arial"/>
          <w:sz w:val="23"/>
          <w:szCs w:val="23"/>
        </w:rPr>
        <w:t>mité à 30 créanciers tous types</w:t>
      </w:r>
      <w:r w:rsidR="003B43BC">
        <w:rPr>
          <w:rFonts w:ascii="Arial" w:hAnsi="Arial" w:cs="Arial"/>
          <w:sz w:val="23"/>
          <w:szCs w:val="23"/>
        </w:rPr>
        <w:t xml:space="preserve"> de dettes confondu</w:t>
      </w:r>
      <w:r>
        <w:rPr>
          <w:rFonts w:ascii="Arial" w:hAnsi="Arial" w:cs="Arial"/>
          <w:sz w:val="23"/>
          <w:szCs w:val="23"/>
        </w:rPr>
        <w:t>s</w:t>
      </w:r>
      <w:r w:rsidR="00737F46">
        <w:rPr>
          <w:rFonts w:ascii="Arial" w:hAnsi="Arial" w:cs="Arial"/>
          <w:sz w:val="23"/>
          <w:szCs w:val="23"/>
        </w:rPr>
        <w:t>, et à 5 dettes par créancier.</w:t>
      </w:r>
    </w:p>
    <w:p w14:paraId="3188DA21" w14:textId="09B5C24E" w:rsidR="001C3ACE" w:rsidRDefault="001C3ACE" w:rsidP="001C3ACE">
      <w:pPr>
        <w:rPr>
          <w:rFonts w:ascii="Arial" w:hAnsi="Arial" w:cs="Arial"/>
          <w:sz w:val="23"/>
          <w:szCs w:val="23"/>
        </w:rPr>
      </w:pPr>
    </w:p>
    <w:p w14:paraId="1DA0FDA5" w14:textId="77777777" w:rsidR="001C3ACE" w:rsidRDefault="001C3ACE" w:rsidP="001C3ACE">
      <w:pPr>
        <w:pStyle w:val="Titre4"/>
        <w:numPr>
          <w:ilvl w:val="0"/>
          <w:numId w:val="4"/>
        </w:numPr>
        <w:spacing w:before="0" w:beforeAutospacing="0" w:after="0" w:afterAutospacing="0" w:line="345" w:lineRule="atLeast"/>
        <w:rPr>
          <w:rFonts w:ascii="Arial" w:hAnsi="Arial" w:cs="Arial"/>
          <w:color w:val="2A323D"/>
          <w:sz w:val="23"/>
          <w:szCs w:val="23"/>
        </w:rPr>
      </w:pPr>
      <w:r>
        <w:rPr>
          <w:rFonts w:ascii="Arial" w:hAnsi="Arial" w:cs="Arial"/>
          <w:color w:val="2A323D"/>
          <w:sz w:val="23"/>
          <w:szCs w:val="23"/>
        </w:rPr>
        <w:t>Comment renseigner chaque créancier</w:t>
      </w:r>
      <w:r w:rsidRPr="00137BF9">
        <w:rPr>
          <w:rFonts w:ascii="Arial" w:hAnsi="Arial" w:cs="Arial"/>
          <w:color w:val="2A323D"/>
          <w:sz w:val="23"/>
          <w:szCs w:val="23"/>
        </w:rPr>
        <w:t> ?</w:t>
      </w:r>
    </w:p>
    <w:p w14:paraId="442F66FA" w14:textId="77777777" w:rsidR="001C3ACE" w:rsidRPr="00137BF9" w:rsidRDefault="001C3ACE" w:rsidP="001C3ACE">
      <w:pPr>
        <w:pStyle w:val="Titre4"/>
        <w:spacing w:before="0" w:beforeAutospacing="0" w:after="0" w:afterAutospacing="0" w:line="345" w:lineRule="atLeast"/>
        <w:ind w:left="720"/>
        <w:rPr>
          <w:rFonts w:ascii="Arial" w:hAnsi="Arial" w:cs="Arial"/>
          <w:color w:val="2A323D"/>
          <w:sz w:val="23"/>
          <w:szCs w:val="23"/>
        </w:rPr>
      </w:pPr>
    </w:p>
    <w:p w14:paraId="698E5BF6" w14:textId="77777777" w:rsidR="001C3ACE" w:rsidRPr="001C3ACE" w:rsidRDefault="001C3ACE" w:rsidP="001C3ACE">
      <w:pPr>
        <w:pStyle w:val="Paragraphedeliste"/>
        <w:numPr>
          <w:ilvl w:val="0"/>
          <w:numId w:val="16"/>
        </w:numPr>
        <w:rPr>
          <w:rFonts w:ascii="Arial" w:hAnsi="Arial" w:cs="Arial"/>
        </w:rPr>
      </w:pPr>
      <w:r w:rsidRPr="001C3ACE">
        <w:rPr>
          <w:rFonts w:ascii="Arial" w:hAnsi="Arial" w:cs="Arial"/>
        </w:rPr>
        <w:t>Indiquez le nom du créancier à l'origine de la dette : nom de votre bailleur, syndic de copropriété, banque, identité du prêteur pour un prêt familial, CAF, trésorerie, …</w:t>
      </w:r>
    </w:p>
    <w:p w14:paraId="156ACFBA" w14:textId="77777777" w:rsidR="001C3ACE" w:rsidRPr="001C3ACE" w:rsidRDefault="001C3ACE" w:rsidP="001C3ACE">
      <w:pPr>
        <w:pStyle w:val="Paragraphedeliste"/>
        <w:numPr>
          <w:ilvl w:val="0"/>
          <w:numId w:val="16"/>
        </w:numPr>
        <w:rPr>
          <w:rFonts w:ascii="Arial" w:hAnsi="Arial" w:cs="Arial"/>
        </w:rPr>
      </w:pPr>
      <w:r w:rsidRPr="001C3ACE">
        <w:rPr>
          <w:rFonts w:ascii="Arial" w:hAnsi="Arial" w:cs="Arial"/>
        </w:rPr>
        <w:t>Pour les grandes entreprises (banques, …), si vous ne disposez pas du nom et de l’adresse du service en charge de votre dette, vous pouvez fournir l’adresse de votre agence ou du service contentieux.</w:t>
      </w:r>
    </w:p>
    <w:p w14:paraId="3DAFC080" w14:textId="77777777" w:rsidR="001C3ACE" w:rsidRPr="001C3ACE" w:rsidRDefault="001C3ACE" w:rsidP="001C3ACE">
      <w:pPr>
        <w:pStyle w:val="Paragraphedeliste"/>
        <w:numPr>
          <w:ilvl w:val="0"/>
          <w:numId w:val="16"/>
        </w:numPr>
        <w:rPr>
          <w:rFonts w:ascii="Arial" w:hAnsi="Arial" w:cs="Arial"/>
        </w:rPr>
      </w:pPr>
      <w:r w:rsidRPr="001C3ACE">
        <w:rPr>
          <w:rFonts w:ascii="Arial" w:hAnsi="Arial" w:cs="Arial"/>
        </w:rPr>
        <w:t>Pour les créanciers particuliers, indiquez l’adresse la plus précise possible afin que nous puissions les retrouver facilement.</w:t>
      </w:r>
    </w:p>
    <w:p w14:paraId="1A78D59B" w14:textId="77777777" w:rsidR="001C3ACE" w:rsidRPr="001C3ACE" w:rsidRDefault="001C3ACE" w:rsidP="001C3ACE">
      <w:pPr>
        <w:pStyle w:val="Paragraphedeliste"/>
        <w:numPr>
          <w:ilvl w:val="0"/>
          <w:numId w:val="16"/>
        </w:numPr>
        <w:rPr>
          <w:rFonts w:ascii="Arial" w:eastAsia="Times New Roman" w:hAnsi="Arial" w:cs="Arial"/>
          <w:b/>
          <w:bCs/>
          <w:sz w:val="23"/>
          <w:szCs w:val="23"/>
          <w:lang w:eastAsia="fr-FR"/>
        </w:rPr>
      </w:pPr>
      <w:r w:rsidRPr="001C3ACE">
        <w:rPr>
          <w:rFonts w:ascii="Arial" w:hAnsi="Arial" w:cs="Arial"/>
        </w:rPr>
        <w:t>En cas de dette recouvrée par un huissier ou un organisme de recouvrement, indiquer le nom du créancier figurant sur le courrier et, dans la mesure du possible, rechercher son adresse sur internet </w:t>
      </w:r>
    </w:p>
    <w:p w14:paraId="1CEBD041" w14:textId="77777777" w:rsidR="001C3ACE" w:rsidRPr="001C3ACE" w:rsidRDefault="001C3ACE" w:rsidP="001C3ACE">
      <w:pPr>
        <w:rPr>
          <w:rFonts w:ascii="Arial" w:hAnsi="Arial" w:cs="Arial"/>
          <w:sz w:val="23"/>
          <w:szCs w:val="23"/>
        </w:rPr>
      </w:pPr>
    </w:p>
    <w:p w14:paraId="6593929D" w14:textId="77777777" w:rsidR="00DF0399" w:rsidRPr="00DF0399" w:rsidRDefault="00DF0399" w:rsidP="00DF0399">
      <w:pPr>
        <w:pStyle w:val="Paragraphedeliste"/>
        <w:ind w:left="1440"/>
        <w:rPr>
          <w:rFonts w:ascii="Arial" w:eastAsia="Times New Roman" w:hAnsi="Arial" w:cs="Arial"/>
          <w:b/>
          <w:bCs/>
          <w:color w:val="2A323D"/>
          <w:sz w:val="23"/>
          <w:szCs w:val="23"/>
          <w:lang w:eastAsia="fr-FR"/>
        </w:rPr>
      </w:pPr>
    </w:p>
    <w:p w14:paraId="696C90EF" w14:textId="77777777" w:rsidR="004E65C0" w:rsidRDefault="004E65C0" w:rsidP="004E65C0">
      <w:pPr>
        <w:spacing w:after="0" w:line="345" w:lineRule="atLeast"/>
        <w:ind w:left="1779"/>
        <w:outlineLvl w:val="3"/>
        <w:rPr>
          <w:rFonts w:ascii="Arial" w:eastAsia="Times New Roman" w:hAnsi="Arial" w:cs="Arial"/>
          <w:b/>
          <w:bCs/>
          <w:color w:val="2A323D"/>
          <w:sz w:val="23"/>
          <w:szCs w:val="23"/>
          <w:lang w:eastAsia="fr-FR"/>
        </w:rPr>
      </w:pPr>
    </w:p>
    <w:p w14:paraId="0501235A" w14:textId="77777777" w:rsidR="004E65C0" w:rsidRDefault="004E65C0" w:rsidP="004E65C0">
      <w:pPr>
        <w:spacing w:after="0" w:line="345" w:lineRule="atLeast"/>
        <w:ind w:left="1779"/>
        <w:outlineLvl w:val="3"/>
        <w:rPr>
          <w:rFonts w:ascii="Arial" w:eastAsia="Times New Roman" w:hAnsi="Arial" w:cs="Arial"/>
          <w:b/>
          <w:bCs/>
          <w:color w:val="2A323D"/>
          <w:sz w:val="23"/>
          <w:szCs w:val="23"/>
          <w:lang w:eastAsia="fr-FR"/>
        </w:rPr>
      </w:pPr>
    </w:p>
    <w:p w14:paraId="17B5F735" w14:textId="77777777" w:rsidR="004E65C0" w:rsidRPr="004E65C0" w:rsidRDefault="004E65C0" w:rsidP="004E65C0">
      <w:pPr>
        <w:spacing w:after="0" w:line="345" w:lineRule="atLeast"/>
        <w:outlineLvl w:val="3"/>
        <w:rPr>
          <w:rFonts w:ascii="Arial" w:eastAsia="Times New Roman" w:hAnsi="Arial" w:cs="Arial"/>
          <w:b/>
          <w:bCs/>
          <w:color w:val="2A323D"/>
          <w:sz w:val="23"/>
          <w:szCs w:val="23"/>
          <w:lang w:eastAsia="fr-FR"/>
        </w:rPr>
      </w:pPr>
    </w:p>
    <w:p w14:paraId="3AD978FB" w14:textId="77777777" w:rsidR="004E65C0" w:rsidRDefault="004E65C0"/>
    <w:sectPr w:rsidR="004E6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334"/>
    <w:multiLevelType w:val="hybridMultilevel"/>
    <w:tmpl w:val="A9B4DEB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20D9B"/>
    <w:multiLevelType w:val="hybridMultilevel"/>
    <w:tmpl w:val="083081E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677600"/>
    <w:multiLevelType w:val="hybridMultilevel"/>
    <w:tmpl w:val="774C1A3C"/>
    <w:lvl w:ilvl="0" w:tplc="27822478">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C82353F"/>
    <w:multiLevelType w:val="hybridMultilevel"/>
    <w:tmpl w:val="8F3EAD4C"/>
    <w:lvl w:ilvl="0" w:tplc="040C000B">
      <w:start w:val="1"/>
      <w:numFmt w:val="bullet"/>
      <w:lvlText w:val=""/>
      <w:lvlJc w:val="left"/>
      <w:pPr>
        <w:ind w:left="785"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B1224"/>
    <w:multiLevelType w:val="hybridMultilevel"/>
    <w:tmpl w:val="6AB65C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8E65FE"/>
    <w:multiLevelType w:val="hybridMultilevel"/>
    <w:tmpl w:val="3CCA7CAA"/>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6" w15:restartNumberingAfterBreak="0">
    <w:nsid w:val="39F70493"/>
    <w:multiLevelType w:val="hybridMultilevel"/>
    <w:tmpl w:val="B8AC53F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D48305E"/>
    <w:multiLevelType w:val="hybridMultilevel"/>
    <w:tmpl w:val="8DE296E6"/>
    <w:lvl w:ilvl="0" w:tplc="9626DB26">
      <w:start w:val="1"/>
      <w:numFmt w:val="decimal"/>
      <w:lvlText w:val="%1."/>
      <w:lvlJc w:val="left"/>
      <w:pPr>
        <w:tabs>
          <w:tab w:val="num" w:pos="720"/>
        </w:tabs>
        <w:ind w:left="720" w:hanging="360"/>
      </w:pPr>
    </w:lvl>
    <w:lvl w:ilvl="1" w:tplc="F808D332" w:tentative="1">
      <w:start w:val="1"/>
      <w:numFmt w:val="decimal"/>
      <w:lvlText w:val="%2."/>
      <w:lvlJc w:val="left"/>
      <w:pPr>
        <w:tabs>
          <w:tab w:val="num" w:pos="1440"/>
        </w:tabs>
        <w:ind w:left="1440" w:hanging="360"/>
      </w:pPr>
    </w:lvl>
    <w:lvl w:ilvl="2" w:tplc="A906EC26" w:tentative="1">
      <w:start w:val="1"/>
      <w:numFmt w:val="decimal"/>
      <w:lvlText w:val="%3."/>
      <w:lvlJc w:val="left"/>
      <w:pPr>
        <w:tabs>
          <w:tab w:val="num" w:pos="2160"/>
        </w:tabs>
        <w:ind w:left="2160" w:hanging="360"/>
      </w:pPr>
    </w:lvl>
    <w:lvl w:ilvl="3" w:tplc="33EE9634" w:tentative="1">
      <w:start w:val="1"/>
      <w:numFmt w:val="decimal"/>
      <w:lvlText w:val="%4."/>
      <w:lvlJc w:val="left"/>
      <w:pPr>
        <w:tabs>
          <w:tab w:val="num" w:pos="2880"/>
        </w:tabs>
        <w:ind w:left="2880" w:hanging="360"/>
      </w:pPr>
    </w:lvl>
    <w:lvl w:ilvl="4" w:tplc="D2A0DD24" w:tentative="1">
      <w:start w:val="1"/>
      <w:numFmt w:val="decimal"/>
      <w:lvlText w:val="%5."/>
      <w:lvlJc w:val="left"/>
      <w:pPr>
        <w:tabs>
          <w:tab w:val="num" w:pos="3600"/>
        </w:tabs>
        <w:ind w:left="3600" w:hanging="360"/>
      </w:pPr>
    </w:lvl>
    <w:lvl w:ilvl="5" w:tplc="2F94A420" w:tentative="1">
      <w:start w:val="1"/>
      <w:numFmt w:val="decimal"/>
      <w:lvlText w:val="%6."/>
      <w:lvlJc w:val="left"/>
      <w:pPr>
        <w:tabs>
          <w:tab w:val="num" w:pos="4320"/>
        </w:tabs>
        <w:ind w:left="4320" w:hanging="360"/>
      </w:pPr>
    </w:lvl>
    <w:lvl w:ilvl="6" w:tplc="ED24FD7A" w:tentative="1">
      <w:start w:val="1"/>
      <w:numFmt w:val="decimal"/>
      <w:lvlText w:val="%7."/>
      <w:lvlJc w:val="left"/>
      <w:pPr>
        <w:tabs>
          <w:tab w:val="num" w:pos="5040"/>
        </w:tabs>
        <w:ind w:left="5040" w:hanging="360"/>
      </w:pPr>
    </w:lvl>
    <w:lvl w:ilvl="7" w:tplc="D4EAC6C4" w:tentative="1">
      <w:start w:val="1"/>
      <w:numFmt w:val="decimal"/>
      <w:lvlText w:val="%8."/>
      <w:lvlJc w:val="left"/>
      <w:pPr>
        <w:tabs>
          <w:tab w:val="num" w:pos="5760"/>
        </w:tabs>
        <w:ind w:left="5760" w:hanging="360"/>
      </w:pPr>
    </w:lvl>
    <w:lvl w:ilvl="8" w:tplc="E3BC30D4" w:tentative="1">
      <w:start w:val="1"/>
      <w:numFmt w:val="decimal"/>
      <w:lvlText w:val="%9."/>
      <w:lvlJc w:val="left"/>
      <w:pPr>
        <w:tabs>
          <w:tab w:val="num" w:pos="6480"/>
        </w:tabs>
        <w:ind w:left="6480" w:hanging="360"/>
      </w:pPr>
    </w:lvl>
  </w:abstractNum>
  <w:abstractNum w:abstractNumId="8" w15:restartNumberingAfterBreak="0">
    <w:nsid w:val="3E480904"/>
    <w:multiLevelType w:val="hybridMultilevel"/>
    <w:tmpl w:val="2C5E785E"/>
    <w:lvl w:ilvl="0" w:tplc="040C0001">
      <w:start w:val="1"/>
      <w:numFmt w:val="bullet"/>
      <w:lvlText w:val=""/>
      <w:lvlJc w:val="left"/>
      <w:pPr>
        <w:ind w:left="2139" w:hanging="360"/>
      </w:pPr>
      <w:rPr>
        <w:rFonts w:ascii="Symbol" w:hAnsi="Symbol"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9" w15:restartNumberingAfterBreak="0">
    <w:nsid w:val="3E9B05C6"/>
    <w:multiLevelType w:val="hybridMultilevel"/>
    <w:tmpl w:val="A3F2028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1D30130"/>
    <w:multiLevelType w:val="hybridMultilevel"/>
    <w:tmpl w:val="975C40D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59A5B05"/>
    <w:multiLevelType w:val="hybridMultilevel"/>
    <w:tmpl w:val="1556F026"/>
    <w:lvl w:ilvl="0" w:tplc="A56CB632">
      <w:start w:val="1"/>
      <w:numFmt w:val="decimal"/>
      <w:lvlText w:val="%1."/>
      <w:lvlJc w:val="left"/>
      <w:pPr>
        <w:tabs>
          <w:tab w:val="num" w:pos="720"/>
        </w:tabs>
        <w:ind w:left="720" w:hanging="360"/>
      </w:pPr>
    </w:lvl>
    <w:lvl w:ilvl="1" w:tplc="2AA8FE42" w:tentative="1">
      <w:start w:val="1"/>
      <w:numFmt w:val="decimal"/>
      <w:lvlText w:val="%2."/>
      <w:lvlJc w:val="left"/>
      <w:pPr>
        <w:tabs>
          <w:tab w:val="num" w:pos="1440"/>
        </w:tabs>
        <w:ind w:left="1440" w:hanging="360"/>
      </w:pPr>
    </w:lvl>
    <w:lvl w:ilvl="2" w:tplc="EBD61EDA" w:tentative="1">
      <w:start w:val="1"/>
      <w:numFmt w:val="decimal"/>
      <w:lvlText w:val="%3."/>
      <w:lvlJc w:val="left"/>
      <w:pPr>
        <w:tabs>
          <w:tab w:val="num" w:pos="2160"/>
        </w:tabs>
        <w:ind w:left="2160" w:hanging="360"/>
      </w:pPr>
    </w:lvl>
    <w:lvl w:ilvl="3" w:tplc="EA6CF218" w:tentative="1">
      <w:start w:val="1"/>
      <w:numFmt w:val="decimal"/>
      <w:lvlText w:val="%4."/>
      <w:lvlJc w:val="left"/>
      <w:pPr>
        <w:tabs>
          <w:tab w:val="num" w:pos="2880"/>
        </w:tabs>
        <w:ind w:left="2880" w:hanging="360"/>
      </w:pPr>
    </w:lvl>
    <w:lvl w:ilvl="4" w:tplc="4BD6D5BC" w:tentative="1">
      <w:start w:val="1"/>
      <w:numFmt w:val="decimal"/>
      <w:lvlText w:val="%5."/>
      <w:lvlJc w:val="left"/>
      <w:pPr>
        <w:tabs>
          <w:tab w:val="num" w:pos="3600"/>
        </w:tabs>
        <w:ind w:left="3600" w:hanging="360"/>
      </w:pPr>
    </w:lvl>
    <w:lvl w:ilvl="5" w:tplc="149CE8FA" w:tentative="1">
      <w:start w:val="1"/>
      <w:numFmt w:val="decimal"/>
      <w:lvlText w:val="%6."/>
      <w:lvlJc w:val="left"/>
      <w:pPr>
        <w:tabs>
          <w:tab w:val="num" w:pos="4320"/>
        </w:tabs>
        <w:ind w:left="4320" w:hanging="360"/>
      </w:pPr>
    </w:lvl>
    <w:lvl w:ilvl="6" w:tplc="7726621A" w:tentative="1">
      <w:start w:val="1"/>
      <w:numFmt w:val="decimal"/>
      <w:lvlText w:val="%7."/>
      <w:lvlJc w:val="left"/>
      <w:pPr>
        <w:tabs>
          <w:tab w:val="num" w:pos="5040"/>
        </w:tabs>
        <w:ind w:left="5040" w:hanging="360"/>
      </w:pPr>
    </w:lvl>
    <w:lvl w:ilvl="7" w:tplc="11AC4D34" w:tentative="1">
      <w:start w:val="1"/>
      <w:numFmt w:val="decimal"/>
      <w:lvlText w:val="%8."/>
      <w:lvlJc w:val="left"/>
      <w:pPr>
        <w:tabs>
          <w:tab w:val="num" w:pos="5760"/>
        </w:tabs>
        <w:ind w:left="5760" w:hanging="360"/>
      </w:pPr>
    </w:lvl>
    <w:lvl w:ilvl="8" w:tplc="46B269AC" w:tentative="1">
      <w:start w:val="1"/>
      <w:numFmt w:val="decimal"/>
      <w:lvlText w:val="%9."/>
      <w:lvlJc w:val="left"/>
      <w:pPr>
        <w:tabs>
          <w:tab w:val="num" w:pos="6480"/>
        </w:tabs>
        <w:ind w:left="6480" w:hanging="360"/>
      </w:pPr>
    </w:lvl>
  </w:abstractNum>
  <w:abstractNum w:abstractNumId="12" w15:restartNumberingAfterBreak="0">
    <w:nsid w:val="519C1118"/>
    <w:multiLevelType w:val="hybridMultilevel"/>
    <w:tmpl w:val="15EEABF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E2507BA"/>
    <w:multiLevelType w:val="hybridMultilevel"/>
    <w:tmpl w:val="14C2C8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F1B366A"/>
    <w:multiLevelType w:val="hybridMultilevel"/>
    <w:tmpl w:val="EF9483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284113B"/>
    <w:multiLevelType w:val="hybridMultilevel"/>
    <w:tmpl w:val="793C8E0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6" w15:restartNumberingAfterBreak="0">
    <w:nsid w:val="729F1665"/>
    <w:multiLevelType w:val="hybridMultilevel"/>
    <w:tmpl w:val="CC80F1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3"/>
  </w:num>
  <w:num w:numId="5">
    <w:abstractNumId w:val="10"/>
  </w:num>
  <w:num w:numId="6">
    <w:abstractNumId w:val="6"/>
  </w:num>
  <w:num w:numId="7">
    <w:abstractNumId w:val="11"/>
  </w:num>
  <w:num w:numId="8">
    <w:abstractNumId w:val="7"/>
  </w:num>
  <w:num w:numId="9">
    <w:abstractNumId w:val="4"/>
  </w:num>
  <w:num w:numId="10">
    <w:abstractNumId w:val="1"/>
  </w:num>
  <w:num w:numId="11">
    <w:abstractNumId w:val="12"/>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C0"/>
    <w:rsid w:val="00110046"/>
    <w:rsid w:val="00137BF9"/>
    <w:rsid w:val="001930A2"/>
    <w:rsid w:val="001C3ACE"/>
    <w:rsid w:val="00225596"/>
    <w:rsid w:val="002C756A"/>
    <w:rsid w:val="00317C3D"/>
    <w:rsid w:val="003B43BC"/>
    <w:rsid w:val="0042203D"/>
    <w:rsid w:val="004552A6"/>
    <w:rsid w:val="00480EFD"/>
    <w:rsid w:val="004E65C0"/>
    <w:rsid w:val="004F0AE1"/>
    <w:rsid w:val="00503093"/>
    <w:rsid w:val="00522405"/>
    <w:rsid w:val="00545932"/>
    <w:rsid w:val="005D7506"/>
    <w:rsid w:val="006C52A3"/>
    <w:rsid w:val="00702505"/>
    <w:rsid w:val="00715EDC"/>
    <w:rsid w:val="00731A3C"/>
    <w:rsid w:val="00737F46"/>
    <w:rsid w:val="008D0D4A"/>
    <w:rsid w:val="00922DA5"/>
    <w:rsid w:val="009E3CC2"/>
    <w:rsid w:val="00A07E88"/>
    <w:rsid w:val="00A463E5"/>
    <w:rsid w:val="00AE2E20"/>
    <w:rsid w:val="00B3028D"/>
    <w:rsid w:val="00B8722E"/>
    <w:rsid w:val="00BA2258"/>
    <w:rsid w:val="00BB10E3"/>
    <w:rsid w:val="00D254FB"/>
    <w:rsid w:val="00D71055"/>
    <w:rsid w:val="00DF0399"/>
    <w:rsid w:val="00EC77B5"/>
    <w:rsid w:val="00ED6DDB"/>
    <w:rsid w:val="00EF28CD"/>
    <w:rsid w:val="00F06927"/>
    <w:rsid w:val="00F26354"/>
    <w:rsid w:val="00FB3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D195"/>
  <w15:chartTrackingRefBased/>
  <w15:docId w15:val="{BB76D436-066C-4B24-8268-0A6F995D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D0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4E65C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E65C0"/>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4E65C0"/>
    <w:pPr>
      <w:ind w:left="720"/>
      <w:contextualSpacing/>
    </w:pPr>
  </w:style>
  <w:style w:type="character" w:customStyle="1" w:styleId="Titre1Car">
    <w:name w:val="Titre 1 Car"/>
    <w:basedOn w:val="Policepardfaut"/>
    <w:link w:val="Titre1"/>
    <w:uiPriority w:val="9"/>
    <w:rsid w:val="008D0D4A"/>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4552A6"/>
    <w:rPr>
      <w:color w:val="0563C1"/>
      <w:u w:val="single"/>
    </w:rPr>
  </w:style>
  <w:style w:type="paragraph" w:styleId="Textedebulles">
    <w:name w:val="Balloon Text"/>
    <w:basedOn w:val="Normal"/>
    <w:link w:val="TextedebullesCar"/>
    <w:uiPriority w:val="99"/>
    <w:semiHidden/>
    <w:unhideWhenUsed/>
    <w:rsid w:val="00EC77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77B5"/>
    <w:rPr>
      <w:rFonts w:ascii="Segoe UI" w:hAnsi="Segoe UI" w:cs="Segoe UI"/>
      <w:sz w:val="18"/>
      <w:szCs w:val="18"/>
    </w:rPr>
  </w:style>
  <w:style w:type="character" w:styleId="Marquedecommentaire">
    <w:name w:val="annotation reference"/>
    <w:basedOn w:val="Policepardfaut"/>
    <w:uiPriority w:val="99"/>
    <w:semiHidden/>
    <w:unhideWhenUsed/>
    <w:rsid w:val="00EC77B5"/>
    <w:rPr>
      <w:sz w:val="16"/>
      <w:szCs w:val="16"/>
    </w:rPr>
  </w:style>
  <w:style w:type="paragraph" w:styleId="Commentaire">
    <w:name w:val="annotation text"/>
    <w:basedOn w:val="Normal"/>
    <w:link w:val="CommentaireCar"/>
    <w:uiPriority w:val="99"/>
    <w:semiHidden/>
    <w:unhideWhenUsed/>
    <w:rsid w:val="00EC77B5"/>
    <w:pPr>
      <w:spacing w:line="240" w:lineRule="auto"/>
    </w:pPr>
    <w:rPr>
      <w:sz w:val="20"/>
      <w:szCs w:val="20"/>
    </w:rPr>
  </w:style>
  <w:style w:type="character" w:customStyle="1" w:styleId="CommentaireCar">
    <w:name w:val="Commentaire Car"/>
    <w:basedOn w:val="Policepardfaut"/>
    <w:link w:val="Commentaire"/>
    <w:uiPriority w:val="99"/>
    <w:semiHidden/>
    <w:rsid w:val="00EC77B5"/>
    <w:rPr>
      <w:sz w:val="20"/>
      <w:szCs w:val="20"/>
    </w:rPr>
  </w:style>
  <w:style w:type="paragraph" w:styleId="Objetducommentaire">
    <w:name w:val="annotation subject"/>
    <w:basedOn w:val="Commentaire"/>
    <w:next w:val="Commentaire"/>
    <w:link w:val="ObjetducommentaireCar"/>
    <w:uiPriority w:val="99"/>
    <w:semiHidden/>
    <w:unhideWhenUsed/>
    <w:rsid w:val="00EC77B5"/>
    <w:rPr>
      <w:b/>
      <w:bCs/>
    </w:rPr>
  </w:style>
  <w:style w:type="character" w:customStyle="1" w:styleId="ObjetducommentaireCar">
    <w:name w:val="Objet du commentaire Car"/>
    <w:basedOn w:val="CommentaireCar"/>
    <w:link w:val="Objetducommentaire"/>
    <w:uiPriority w:val="99"/>
    <w:semiHidden/>
    <w:rsid w:val="00EC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496">
      <w:bodyDiv w:val="1"/>
      <w:marLeft w:val="0"/>
      <w:marRight w:val="0"/>
      <w:marTop w:val="0"/>
      <w:marBottom w:val="0"/>
      <w:divBdr>
        <w:top w:val="none" w:sz="0" w:space="0" w:color="auto"/>
        <w:left w:val="none" w:sz="0" w:space="0" w:color="auto"/>
        <w:bottom w:val="none" w:sz="0" w:space="0" w:color="auto"/>
        <w:right w:val="none" w:sz="0" w:space="0" w:color="auto"/>
      </w:divBdr>
    </w:div>
    <w:div w:id="378940177">
      <w:bodyDiv w:val="1"/>
      <w:marLeft w:val="0"/>
      <w:marRight w:val="0"/>
      <w:marTop w:val="0"/>
      <w:marBottom w:val="0"/>
      <w:divBdr>
        <w:top w:val="none" w:sz="0" w:space="0" w:color="auto"/>
        <w:left w:val="none" w:sz="0" w:space="0" w:color="auto"/>
        <w:bottom w:val="none" w:sz="0" w:space="0" w:color="auto"/>
        <w:right w:val="none" w:sz="0" w:space="0" w:color="auto"/>
      </w:divBdr>
    </w:div>
    <w:div w:id="447168066">
      <w:bodyDiv w:val="1"/>
      <w:marLeft w:val="0"/>
      <w:marRight w:val="0"/>
      <w:marTop w:val="0"/>
      <w:marBottom w:val="0"/>
      <w:divBdr>
        <w:top w:val="none" w:sz="0" w:space="0" w:color="auto"/>
        <w:left w:val="none" w:sz="0" w:space="0" w:color="auto"/>
        <w:bottom w:val="none" w:sz="0" w:space="0" w:color="auto"/>
        <w:right w:val="none" w:sz="0" w:space="0" w:color="auto"/>
      </w:divBdr>
    </w:div>
    <w:div w:id="719480258">
      <w:bodyDiv w:val="1"/>
      <w:marLeft w:val="0"/>
      <w:marRight w:val="0"/>
      <w:marTop w:val="0"/>
      <w:marBottom w:val="0"/>
      <w:divBdr>
        <w:top w:val="none" w:sz="0" w:space="0" w:color="auto"/>
        <w:left w:val="none" w:sz="0" w:space="0" w:color="auto"/>
        <w:bottom w:val="none" w:sz="0" w:space="0" w:color="auto"/>
        <w:right w:val="none" w:sz="0" w:space="0" w:color="auto"/>
      </w:divBdr>
    </w:div>
    <w:div w:id="915482940">
      <w:bodyDiv w:val="1"/>
      <w:marLeft w:val="0"/>
      <w:marRight w:val="0"/>
      <w:marTop w:val="0"/>
      <w:marBottom w:val="0"/>
      <w:divBdr>
        <w:top w:val="none" w:sz="0" w:space="0" w:color="auto"/>
        <w:left w:val="none" w:sz="0" w:space="0" w:color="auto"/>
        <w:bottom w:val="none" w:sz="0" w:space="0" w:color="auto"/>
        <w:right w:val="none" w:sz="0" w:space="0" w:color="auto"/>
      </w:divBdr>
    </w:div>
    <w:div w:id="922839079">
      <w:bodyDiv w:val="1"/>
      <w:marLeft w:val="0"/>
      <w:marRight w:val="0"/>
      <w:marTop w:val="0"/>
      <w:marBottom w:val="0"/>
      <w:divBdr>
        <w:top w:val="none" w:sz="0" w:space="0" w:color="auto"/>
        <w:left w:val="none" w:sz="0" w:space="0" w:color="auto"/>
        <w:bottom w:val="none" w:sz="0" w:space="0" w:color="auto"/>
        <w:right w:val="none" w:sz="0" w:space="0" w:color="auto"/>
      </w:divBdr>
    </w:div>
    <w:div w:id="1045251133">
      <w:bodyDiv w:val="1"/>
      <w:marLeft w:val="0"/>
      <w:marRight w:val="0"/>
      <w:marTop w:val="0"/>
      <w:marBottom w:val="0"/>
      <w:divBdr>
        <w:top w:val="none" w:sz="0" w:space="0" w:color="auto"/>
        <w:left w:val="none" w:sz="0" w:space="0" w:color="auto"/>
        <w:bottom w:val="none" w:sz="0" w:space="0" w:color="auto"/>
        <w:right w:val="none" w:sz="0" w:space="0" w:color="auto"/>
      </w:divBdr>
    </w:div>
    <w:div w:id="1169296212">
      <w:bodyDiv w:val="1"/>
      <w:marLeft w:val="0"/>
      <w:marRight w:val="0"/>
      <w:marTop w:val="0"/>
      <w:marBottom w:val="0"/>
      <w:divBdr>
        <w:top w:val="none" w:sz="0" w:space="0" w:color="auto"/>
        <w:left w:val="none" w:sz="0" w:space="0" w:color="auto"/>
        <w:bottom w:val="none" w:sz="0" w:space="0" w:color="auto"/>
        <w:right w:val="none" w:sz="0" w:space="0" w:color="auto"/>
      </w:divBdr>
      <w:divsChild>
        <w:div w:id="1153833187">
          <w:marLeft w:val="720"/>
          <w:marRight w:val="0"/>
          <w:marTop w:val="106"/>
          <w:marBottom w:val="240"/>
          <w:divBdr>
            <w:top w:val="none" w:sz="0" w:space="0" w:color="auto"/>
            <w:left w:val="none" w:sz="0" w:space="0" w:color="auto"/>
            <w:bottom w:val="none" w:sz="0" w:space="0" w:color="auto"/>
            <w:right w:val="none" w:sz="0" w:space="0" w:color="auto"/>
          </w:divBdr>
        </w:div>
      </w:divsChild>
    </w:div>
    <w:div w:id="1202284105">
      <w:bodyDiv w:val="1"/>
      <w:marLeft w:val="0"/>
      <w:marRight w:val="0"/>
      <w:marTop w:val="0"/>
      <w:marBottom w:val="0"/>
      <w:divBdr>
        <w:top w:val="none" w:sz="0" w:space="0" w:color="auto"/>
        <w:left w:val="none" w:sz="0" w:space="0" w:color="auto"/>
        <w:bottom w:val="none" w:sz="0" w:space="0" w:color="auto"/>
        <w:right w:val="none" w:sz="0" w:space="0" w:color="auto"/>
      </w:divBdr>
    </w:div>
    <w:div w:id="1291201948">
      <w:bodyDiv w:val="1"/>
      <w:marLeft w:val="0"/>
      <w:marRight w:val="0"/>
      <w:marTop w:val="0"/>
      <w:marBottom w:val="0"/>
      <w:divBdr>
        <w:top w:val="none" w:sz="0" w:space="0" w:color="auto"/>
        <w:left w:val="none" w:sz="0" w:space="0" w:color="auto"/>
        <w:bottom w:val="none" w:sz="0" w:space="0" w:color="auto"/>
        <w:right w:val="none" w:sz="0" w:space="0" w:color="auto"/>
      </w:divBdr>
    </w:div>
    <w:div w:id="1678733852">
      <w:bodyDiv w:val="1"/>
      <w:marLeft w:val="0"/>
      <w:marRight w:val="0"/>
      <w:marTop w:val="0"/>
      <w:marBottom w:val="0"/>
      <w:divBdr>
        <w:top w:val="none" w:sz="0" w:space="0" w:color="auto"/>
        <w:left w:val="none" w:sz="0" w:space="0" w:color="auto"/>
        <w:bottom w:val="none" w:sz="0" w:space="0" w:color="auto"/>
        <w:right w:val="none" w:sz="0" w:space="0" w:color="auto"/>
      </w:divBdr>
    </w:div>
    <w:div w:id="1681931758">
      <w:bodyDiv w:val="1"/>
      <w:marLeft w:val="0"/>
      <w:marRight w:val="0"/>
      <w:marTop w:val="0"/>
      <w:marBottom w:val="0"/>
      <w:divBdr>
        <w:top w:val="none" w:sz="0" w:space="0" w:color="auto"/>
        <w:left w:val="none" w:sz="0" w:space="0" w:color="auto"/>
        <w:bottom w:val="none" w:sz="0" w:space="0" w:color="auto"/>
        <w:right w:val="none" w:sz="0" w:space="0" w:color="auto"/>
      </w:divBdr>
      <w:divsChild>
        <w:div w:id="2111465960">
          <w:marLeft w:val="720"/>
          <w:marRight w:val="0"/>
          <w:marTop w:val="115"/>
          <w:marBottom w:val="240"/>
          <w:divBdr>
            <w:top w:val="none" w:sz="0" w:space="0" w:color="auto"/>
            <w:left w:val="none" w:sz="0" w:space="0" w:color="auto"/>
            <w:bottom w:val="none" w:sz="0" w:space="0" w:color="auto"/>
            <w:right w:val="none" w:sz="0" w:space="0" w:color="auto"/>
          </w:divBdr>
        </w:div>
        <w:div w:id="897521345">
          <w:marLeft w:val="720"/>
          <w:marRight w:val="0"/>
          <w:marTop w:val="115"/>
          <w:marBottom w:val="240"/>
          <w:divBdr>
            <w:top w:val="none" w:sz="0" w:space="0" w:color="auto"/>
            <w:left w:val="none" w:sz="0" w:space="0" w:color="auto"/>
            <w:bottom w:val="none" w:sz="0" w:space="0" w:color="auto"/>
            <w:right w:val="none" w:sz="0" w:space="0" w:color="auto"/>
          </w:divBdr>
        </w:div>
        <w:div w:id="1221358689">
          <w:marLeft w:val="720"/>
          <w:marRight w:val="0"/>
          <w:marTop w:val="115"/>
          <w:marBottom w:val="0"/>
          <w:divBdr>
            <w:top w:val="none" w:sz="0" w:space="0" w:color="auto"/>
            <w:left w:val="none" w:sz="0" w:space="0" w:color="auto"/>
            <w:bottom w:val="none" w:sz="0" w:space="0" w:color="auto"/>
            <w:right w:val="none" w:sz="0" w:space="0" w:color="auto"/>
          </w:divBdr>
        </w:div>
      </w:divsChild>
    </w:div>
    <w:div w:id="1898474682">
      <w:bodyDiv w:val="1"/>
      <w:marLeft w:val="0"/>
      <w:marRight w:val="0"/>
      <w:marTop w:val="0"/>
      <w:marBottom w:val="0"/>
      <w:divBdr>
        <w:top w:val="none" w:sz="0" w:space="0" w:color="auto"/>
        <w:left w:val="none" w:sz="0" w:space="0" w:color="auto"/>
        <w:bottom w:val="none" w:sz="0" w:space="0" w:color="auto"/>
        <w:right w:val="none" w:sz="0" w:space="0" w:color="auto"/>
      </w:divBdr>
    </w:div>
    <w:div w:id="19145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anceconnect.gouv.fr/faq" TargetMode="External"/><Relationship Id="rId3" Type="http://schemas.openxmlformats.org/officeDocument/2006/relationships/settings" Target="settings.xml"/><Relationship Id="rId7" Type="http://schemas.openxmlformats.org/officeDocument/2006/relationships/hyperlink" Target="https://accueil.banque-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squestionsdargent.fr/intervenants-sociaux-et-pcb/surendettement" TargetMode="External"/><Relationship Id="rId5" Type="http://schemas.openxmlformats.org/officeDocument/2006/relationships/hyperlink" Target="mailto:surendettement@banque-franc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5846</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RAUX Patricia (UA 1172)</dc:creator>
  <cp:keywords/>
  <dc:description/>
  <cp:lastModifiedBy>RAUX Patricia</cp:lastModifiedBy>
  <cp:revision>2</cp:revision>
  <dcterms:created xsi:type="dcterms:W3CDTF">2020-12-17T07:51:00Z</dcterms:created>
  <dcterms:modified xsi:type="dcterms:W3CDTF">2020-12-17T07:51:00Z</dcterms:modified>
</cp:coreProperties>
</file>